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249C" w:rsidRPr="001A7C4D" w:rsidRDefault="0036249C" w:rsidP="0036249C">
      <w:pPr>
        <w:pStyle w:val="NoSpacing"/>
      </w:pPr>
      <w:bookmarkStart w:id="0" w:name="_GoBack"/>
      <w:bookmarkEnd w:id="0"/>
    </w:p>
    <w:p w:rsidR="0036249C" w:rsidRPr="001A7C4D" w:rsidRDefault="0036249C" w:rsidP="0036249C">
      <w:pPr>
        <w:pStyle w:val="NoSpacing"/>
      </w:pPr>
    </w:p>
    <w:p w:rsidR="005309EF" w:rsidRPr="001A7C4D" w:rsidRDefault="005309EF" w:rsidP="001D51C6">
      <w:pPr>
        <w:pStyle w:val="NoSpacing"/>
      </w:pPr>
    </w:p>
    <w:p w:rsidR="005309EF" w:rsidRPr="001A7C4D" w:rsidRDefault="005309EF" w:rsidP="001D51C6">
      <w:pPr>
        <w:pStyle w:val="NoSpacing"/>
      </w:pPr>
    </w:p>
    <w:p w:rsidR="005309EF" w:rsidRPr="001A7C4D" w:rsidRDefault="005309EF" w:rsidP="001D51C6">
      <w:pPr>
        <w:pStyle w:val="NoSpacing"/>
      </w:pPr>
    </w:p>
    <w:p w:rsidR="005309EF" w:rsidRPr="001A7C4D" w:rsidRDefault="005309EF" w:rsidP="001D51C6">
      <w:pPr>
        <w:pStyle w:val="NoSpacing"/>
      </w:pPr>
    </w:p>
    <w:p w:rsidR="005309EF" w:rsidRPr="001A7C4D" w:rsidRDefault="005309EF" w:rsidP="001D51C6">
      <w:pPr>
        <w:pStyle w:val="NoSpacing"/>
      </w:pPr>
    </w:p>
    <w:p w:rsidR="005309EF" w:rsidRPr="001A7C4D" w:rsidRDefault="005309EF" w:rsidP="001D51C6">
      <w:pPr>
        <w:pStyle w:val="NoSpacing"/>
      </w:pPr>
    </w:p>
    <w:p w:rsidR="005309EF" w:rsidRPr="001A7C4D" w:rsidRDefault="005309EF" w:rsidP="001D51C6">
      <w:pPr>
        <w:pStyle w:val="NoSpacing"/>
      </w:pPr>
    </w:p>
    <w:p w:rsidR="005309EF" w:rsidRPr="001A7C4D" w:rsidRDefault="005309EF" w:rsidP="001D51C6">
      <w:pPr>
        <w:pStyle w:val="NoSpacing"/>
      </w:pPr>
    </w:p>
    <w:p w:rsidR="005309EF" w:rsidRPr="001A7C4D" w:rsidRDefault="005309EF" w:rsidP="001D51C6">
      <w:pPr>
        <w:pStyle w:val="NoSpacing"/>
      </w:pPr>
    </w:p>
    <w:p w:rsidR="005309EF" w:rsidRPr="001A7C4D" w:rsidRDefault="005309EF" w:rsidP="001D51C6">
      <w:pPr>
        <w:pStyle w:val="NoSpacing"/>
      </w:pPr>
    </w:p>
    <w:p w:rsidR="005309EF" w:rsidRPr="001A7C4D" w:rsidRDefault="005309EF" w:rsidP="001D51C6">
      <w:pPr>
        <w:pStyle w:val="NoSpacing"/>
      </w:pPr>
    </w:p>
    <w:p w:rsidR="006835AF" w:rsidRDefault="00DF5319" w:rsidP="005309EF">
      <w:pPr>
        <w:pStyle w:val="Heading1"/>
        <w:jc w:val="center"/>
        <w:rPr>
          <w:rFonts w:asciiTheme="minorHAnsi" w:hAnsiTheme="minorHAnsi"/>
          <w:b/>
        </w:rPr>
      </w:pPr>
      <w:r>
        <w:rPr>
          <w:rFonts w:asciiTheme="minorHAnsi" w:hAnsiTheme="minorHAnsi"/>
          <w:b/>
        </w:rPr>
        <w:t>Preventing Oil Spills</w:t>
      </w:r>
    </w:p>
    <w:p w:rsidR="005309EF" w:rsidRPr="001A7C4D" w:rsidRDefault="005309EF" w:rsidP="005309EF">
      <w:pPr>
        <w:pStyle w:val="Heading1"/>
        <w:jc w:val="center"/>
        <w:rPr>
          <w:rFonts w:asciiTheme="minorHAnsi" w:hAnsiTheme="minorHAnsi"/>
          <w:b/>
        </w:rPr>
      </w:pPr>
      <w:r w:rsidRPr="001A7C4D">
        <w:rPr>
          <w:rFonts w:asciiTheme="minorHAnsi" w:hAnsiTheme="minorHAnsi"/>
          <w:b/>
        </w:rPr>
        <w:t>Letters to the Editors</w:t>
      </w:r>
    </w:p>
    <w:p w:rsidR="005309EF" w:rsidRPr="001A7C4D" w:rsidRDefault="005309EF" w:rsidP="005309EF">
      <w:pPr>
        <w:pStyle w:val="Heading1"/>
        <w:jc w:val="center"/>
        <w:rPr>
          <w:rFonts w:asciiTheme="minorHAnsi" w:hAnsiTheme="minorHAnsi"/>
          <w:b/>
        </w:rPr>
      </w:pPr>
      <w:r w:rsidRPr="001A7C4D">
        <w:rPr>
          <w:rFonts w:asciiTheme="minorHAnsi" w:hAnsiTheme="minorHAnsi"/>
          <w:b/>
        </w:rPr>
        <w:t>Guideline and Template</w:t>
      </w:r>
    </w:p>
    <w:p w:rsidR="005309EF" w:rsidRPr="001A7C4D" w:rsidRDefault="005309EF" w:rsidP="005309EF">
      <w:pPr>
        <w:pStyle w:val="Heading1"/>
        <w:jc w:val="center"/>
        <w:rPr>
          <w:rFonts w:asciiTheme="minorHAnsi" w:hAnsiTheme="minorHAnsi"/>
          <w:b/>
        </w:rPr>
      </w:pPr>
    </w:p>
    <w:p w:rsidR="005309EF" w:rsidRPr="001A7C4D" w:rsidRDefault="005309EF" w:rsidP="005309EF">
      <w:pPr>
        <w:pStyle w:val="Heading1"/>
        <w:jc w:val="center"/>
        <w:rPr>
          <w:rFonts w:asciiTheme="minorHAnsi" w:hAnsiTheme="minorHAnsi"/>
          <w:b/>
        </w:rPr>
      </w:pPr>
    </w:p>
    <w:p w:rsidR="005309EF" w:rsidRPr="001A7C4D" w:rsidRDefault="005309EF" w:rsidP="005309EF">
      <w:pPr>
        <w:pStyle w:val="Heading1"/>
        <w:jc w:val="center"/>
        <w:rPr>
          <w:rFonts w:asciiTheme="minorHAnsi" w:hAnsiTheme="minorHAnsi"/>
          <w:b/>
        </w:rPr>
      </w:pPr>
    </w:p>
    <w:p w:rsidR="005309EF" w:rsidRPr="001A7C4D" w:rsidRDefault="005309EF" w:rsidP="005309EF">
      <w:pPr>
        <w:pStyle w:val="Heading1"/>
        <w:jc w:val="center"/>
        <w:rPr>
          <w:rFonts w:asciiTheme="minorHAnsi" w:hAnsiTheme="minorHAnsi"/>
          <w:b/>
        </w:rPr>
      </w:pPr>
    </w:p>
    <w:p w:rsidR="005309EF" w:rsidRPr="001A7C4D" w:rsidRDefault="005309EF" w:rsidP="001D51C6">
      <w:pPr>
        <w:pStyle w:val="NoSpacing"/>
      </w:pPr>
    </w:p>
    <w:p w:rsidR="005309EF" w:rsidRPr="001A7C4D" w:rsidRDefault="005309EF" w:rsidP="001D51C6">
      <w:pPr>
        <w:pStyle w:val="NoSpacing"/>
      </w:pPr>
    </w:p>
    <w:p w:rsidR="005309EF" w:rsidRPr="001A7C4D" w:rsidRDefault="005309EF" w:rsidP="001D51C6">
      <w:pPr>
        <w:pStyle w:val="NoSpacing"/>
      </w:pPr>
    </w:p>
    <w:p w:rsidR="005309EF" w:rsidRPr="001A7C4D" w:rsidRDefault="005309EF" w:rsidP="001D51C6">
      <w:pPr>
        <w:pStyle w:val="NoSpacing"/>
      </w:pPr>
    </w:p>
    <w:p w:rsidR="005309EF" w:rsidRPr="001A7C4D" w:rsidRDefault="005309EF" w:rsidP="001D51C6">
      <w:pPr>
        <w:pStyle w:val="NoSpacing"/>
      </w:pPr>
    </w:p>
    <w:p w:rsidR="005309EF" w:rsidRPr="001A7C4D" w:rsidRDefault="005309EF" w:rsidP="001D51C6">
      <w:pPr>
        <w:pStyle w:val="NoSpacing"/>
      </w:pPr>
    </w:p>
    <w:p w:rsidR="005309EF" w:rsidRPr="001A7C4D" w:rsidRDefault="005309EF" w:rsidP="001D51C6">
      <w:pPr>
        <w:pStyle w:val="NoSpacing"/>
      </w:pPr>
    </w:p>
    <w:p w:rsidR="005309EF" w:rsidRPr="001A7C4D" w:rsidRDefault="005309EF" w:rsidP="001D51C6">
      <w:pPr>
        <w:pStyle w:val="NoSpacing"/>
      </w:pPr>
    </w:p>
    <w:p w:rsidR="005309EF" w:rsidRPr="001A7C4D" w:rsidRDefault="005309EF" w:rsidP="001D51C6">
      <w:pPr>
        <w:pStyle w:val="NoSpacing"/>
      </w:pPr>
    </w:p>
    <w:p w:rsidR="005309EF" w:rsidRPr="001A7C4D" w:rsidRDefault="005309EF" w:rsidP="001D51C6">
      <w:pPr>
        <w:pStyle w:val="NoSpacing"/>
      </w:pPr>
    </w:p>
    <w:p w:rsidR="005309EF" w:rsidRPr="001A7C4D" w:rsidRDefault="005309EF" w:rsidP="001D51C6">
      <w:pPr>
        <w:pStyle w:val="NoSpacing"/>
      </w:pPr>
    </w:p>
    <w:p w:rsidR="005309EF" w:rsidRPr="001A7C4D" w:rsidRDefault="005309EF" w:rsidP="001D51C6">
      <w:pPr>
        <w:pStyle w:val="NoSpacing"/>
      </w:pPr>
    </w:p>
    <w:p w:rsidR="005309EF" w:rsidRPr="001A7C4D" w:rsidRDefault="005309EF" w:rsidP="001D51C6">
      <w:pPr>
        <w:pStyle w:val="NoSpacing"/>
      </w:pPr>
    </w:p>
    <w:p w:rsidR="005309EF" w:rsidRPr="001A7C4D" w:rsidRDefault="005309EF" w:rsidP="001D51C6">
      <w:pPr>
        <w:pStyle w:val="NoSpacing"/>
      </w:pPr>
    </w:p>
    <w:p w:rsidR="005309EF" w:rsidRPr="001A7C4D" w:rsidRDefault="005309EF" w:rsidP="001D51C6">
      <w:pPr>
        <w:pStyle w:val="NoSpacing"/>
      </w:pPr>
    </w:p>
    <w:p w:rsidR="005309EF" w:rsidRPr="001A7C4D" w:rsidRDefault="005309EF" w:rsidP="001D51C6">
      <w:pPr>
        <w:pStyle w:val="NoSpacing"/>
      </w:pPr>
    </w:p>
    <w:p w:rsidR="005309EF" w:rsidRPr="001A7C4D" w:rsidRDefault="005309EF" w:rsidP="001D51C6">
      <w:pPr>
        <w:pStyle w:val="NoSpacing"/>
      </w:pPr>
    </w:p>
    <w:p w:rsidR="001D51C6" w:rsidRPr="001A7C4D" w:rsidRDefault="001D51C6" w:rsidP="001D51C6">
      <w:pPr>
        <w:pStyle w:val="NoSpacing"/>
      </w:pPr>
      <w:r w:rsidRPr="001A7C4D">
        <w:t xml:space="preserve">Dear Nature </w:t>
      </w:r>
      <w:r w:rsidR="00134042">
        <w:t xml:space="preserve">Canada </w:t>
      </w:r>
      <w:r w:rsidRPr="001A7C4D">
        <w:t xml:space="preserve">Members: </w:t>
      </w:r>
    </w:p>
    <w:p w:rsidR="001D51C6" w:rsidRPr="001A7C4D" w:rsidRDefault="001D51C6" w:rsidP="001D51C6">
      <w:pPr>
        <w:pStyle w:val="NoSpacing"/>
      </w:pPr>
    </w:p>
    <w:p w:rsidR="001D51C6" w:rsidRPr="001A7C4D" w:rsidRDefault="001D51C6" w:rsidP="001D51C6">
      <w:pPr>
        <w:pStyle w:val="NoSpacing"/>
      </w:pPr>
      <w:r w:rsidRPr="001A7C4D">
        <w:t xml:space="preserve">Letters to Editors are </w:t>
      </w:r>
      <w:r w:rsidR="005309EF" w:rsidRPr="001A7C4D">
        <w:t xml:space="preserve">an excellent way </w:t>
      </w:r>
      <w:r w:rsidRPr="001A7C4D">
        <w:t xml:space="preserve">to encourage and promote discussion of </w:t>
      </w:r>
      <w:r w:rsidR="005309EF" w:rsidRPr="001A7C4D">
        <w:t xml:space="preserve">nature </w:t>
      </w:r>
      <w:r w:rsidRPr="001A7C4D">
        <w:t>topic</w:t>
      </w:r>
      <w:r w:rsidR="005309EF" w:rsidRPr="001A7C4D">
        <w:t>s</w:t>
      </w:r>
      <w:r w:rsidRPr="001A7C4D">
        <w:t xml:space="preserve"> you are passionate about. A Letter to the Editor can help </w:t>
      </w:r>
      <w:r w:rsidR="00134042">
        <w:t xml:space="preserve">create awareness about an important issue and help to </w:t>
      </w:r>
      <w:r w:rsidRPr="001A7C4D">
        <w:t xml:space="preserve">influence public opinion. </w:t>
      </w:r>
    </w:p>
    <w:p w:rsidR="001D51C6" w:rsidRPr="001A7C4D" w:rsidRDefault="001D51C6" w:rsidP="001D51C6">
      <w:pPr>
        <w:pStyle w:val="NoSpacing"/>
      </w:pPr>
    </w:p>
    <w:p w:rsidR="00564E2E" w:rsidRPr="001A7C4D" w:rsidRDefault="00C42F61" w:rsidP="001D51C6">
      <w:pPr>
        <w:pStyle w:val="NoSpacing"/>
      </w:pPr>
      <w:r>
        <w:t xml:space="preserve">Publishing a </w:t>
      </w:r>
      <w:r w:rsidR="005309EF" w:rsidRPr="001A7C4D">
        <w:t>Letter to the E</w:t>
      </w:r>
      <w:r w:rsidR="001D51C6" w:rsidRPr="001A7C4D">
        <w:t xml:space="preserve">ditor </w:t>
      </w:r>
      <w:r>
        <w:t>i</w:t>
      </w:r>
      <w:r w:rsidR="001D51C6" w:rsidRPr="001A7C4D">
        <w:t xml:space="preserve">s not a </w:t>
      </w:r>
      <w:r w:rsidR="00564E2E" w:rsidRPr="001A7C4D">
        <w:t xml:space="preserve">simple process. Most editors of publications receive up to </w:t>
      </w:r>
      <w:r w:rsidR="00673C34" w:rsidRPr="001A7C4D">
        <w:t>300</w:t>
      </w:r>
      <w:r w:rsidR="005309EF" w:rsidRPr="001A7C4D">
        <w:t xml:space="preserve">- 500 </w:t>
      </w:r>
      <w:r w:rsidR="00564E2E" w:rsidRPr="001A7C4D">
        <w:t xml:space="preserve">letter submissions </w:t>
      </w:r>
      <w:r w:rsidR="005309EF" w:rsidRPr="001A7C4D">
        <w:t>daily</w:t>
      </w:r>
      <w:r w:rsidR="00564E2E" w:rsidRPr="001A7C4D">
        <w:t xml:space="preserve">. </w:t>
      </w:r>
    </w:p>
    <w:p w:rsidR="00673C34" w:rsidRPr="001A7C4D" w:rsidRDefault="00673C34" w:rsidP="001D51C6">
      <w:pPr>
        <w:pStyle w:val="NoSpacing"/>
      </w:pPr>
    </w:p>
    <w:p w:rsidR="00673C34" w:rsidRPr="001A7C4D" w:rsidRDefault="00673C34" w:rsidP="001D51C6">
      <w:pPr>
        <w:pStyle w:val="NoSpacing"/>
      </w:pPr>
      <w:r w:rsidRPr="001A7C4D">
        <w:t xml:space="preserve">You </w:t>
      </w:r>
      <w:r w:rsidR="001D51C6" w:rsidRPr="001A7C4D">
        <w:t xml:space="preserve">can </w:t>
      </w:r>
      <w:r w:rsidRPr="001A7C4D">
        <w:t>significantly</w:t>
      </w:r>
      <w:r w:rsidR="001D51C6" w:rsidRPr="001A7C4D">
        <w:t xml:space="preserve"> improve your chances</w:t>
      </w:r>
      <w:r w:rsidR="00134042">
        <w:t xml:space="preserve"> of</w:t>
      </w:r>
      <w:r w:rsidR="001D51C6" w:rsidRPr="001A7C4D">
        <w:t xml:space="preserve"> </w:t>
      </w:r>
      <w:r w:rsidRPr="001A7C4D">
        <w:t xml:space="preserve">having your letter published by following these guidelines. </w:t>
      </w:r>
    </w:p>
    <w:p w:rsidR="007F6272" w:rsidRPr="001A7C4D" w:rsidRDefault="007F6272" w:rsidP="001D51C6">
      <w:pPr>
        <w:pStyle w:val="NoSpacing"/>
      </w:pPr>
    </w:p>
    <w:p w:rsidR="007F6272" w:rsidRPr="001A7C4D" w:rsidRDefault="007F6272" w:rsidP="001D51C6">
      <w:pPr>
        <w:pStyle w:val="NoSpacing"/>
      </w:pPr>
    </w:p>
    <w:p w:rsidR="007F6272" w:rsidRPr="00C42F61" w:rsidRDefault="007F6272" w:rsidP="001D51C6">
      <w:pPr>
        <w:pStyle w:val="NoSpacing"/>
        <w:rPr>
          <w:b/>
        </w:rPr>
      </w:pPr>
      <w:r w:rsidRPr="00C42F61">
        <w:rPr>
          <w:b/>
        </w:rPr>
        <w:t xml:space="preserve">Letters to the Editor Guidelines </w:t>
      </w:r>
    </w:p>
    <w:p w:rsidR="00673C34" w:rsidRPr="001A7C4D" w:rsidRDefault="00673C34" w:rsidP="001D51C6">
      <w:pPr>
        <w:pStyle w:val="NoSpacing"/>
      </w:pPr>
    </w:p>
    <w:p w:rsidR="007F6272" w:rsidRDefault="00F04972" w:rsidP="00F04972">
      <w:pPr>
        <w:pStyle w:val="NoSpacing"/>
        <w:numPr>
          <w:ilvl w:val="0"/>
          <w:numId w:val="2"/>
        </w:numPr>
      </w:pPr>
      <w:r>
        <w:t xml:space="preserve">A timely letter will be more likely to be </w:t>
      </w:r>
      <w:r w:rsidRPr="001A7C4D">
        <w:t>chosen for publication.</w:t>
      </w:r>
      <w:r>
        <w:t xml:space="preserve"> It </w:t>
      </w:r>
      <w:r w:rsidR="002E0DDB">
        <w:t xml:space="preserve">is </w:t>
      </w:r>
      <w:r w:rsidR="002E0DDB" w:rsidRPr="001A7C4D">
        <w:t>best</w:t>
      </w:r>
      <w:r w:rsidR="001D51C6" w:rsidRPr="001A7C4D">
        <w:t xml:space="preserve"> to respond </w:t>
      </w:r>
      <w:r>
        <w:t xml:space="preserve">within seven days </w:t>
      </w:r>
      <w:r w:rsidR="001D51C6" w:rsidRPr="001A7C4D">
        <w:t xml:space="preserve">to a particular article </w:t>
      </w:r>
      <w:r>
        <w:t xml:space="preserve">or news event </w:t>
      </w:r>
      <w:r w:rsidR="001D51C6" w:rsidRPr="001A7C4D">
        <w:t>that was published by the newspaper</w:t>
      </w:r>
      <w:r>
        <w:t>.</w:t>
      </w:r>
    </w:p>
    <w:p w:rsidR="00F04972" w:rsidRPr="001A7C4D" w:rsidRDefault="00F04972" w:rsidP="00F04972">
      <w:pPr>
        <w:pStyle w:val="NoSpacing"/>
        <w:ind w:left="360"/>
      </w:pPr>
    </w:p>
    <w:p w:rsidR="00C42F61" w:rsidRDefault="00F04972" w:rsidP="00C42F61">
      <w:pPr>
        <w:pStyle w:val="NoSpacing"/>
        <w:numPr>
          <w:ilvl w:val="0"/>
          <w:numId w:val="2"/>
        </w:numPr>
      </w:pPr>
      <w:r>
        <w:t>Try to make the letter concrete i</w:t>
      </w:r>
      <w:r w:rsidR="001D51C6" w:rsidRPr="001A7C4D">
        <w:t xml:space="preserve">f you are </w:t>
      </w:r>
      <w:r w:rsidR="00C42F61">
        <w:t>commenting on a national issue, highlight the national significance and try to link it to a recent event or article that discusses the issue.</w:t>
      </w:r>
    </w:p>
    <w:p w:rsidR="00C42F61" w:rsidRDefault="00C42F61" w:rsidP="00C42F61">
      <w:pPr>
        <w:pStyle w:val="NoSpacing"/>
      </w:pPr>
    </w:p>
    <w:p w:rsidR="001D51C6" w:rsidRPr="001A7C4D" w:rsidRDefault="00C42F61" w:rsidP="001D51C6">
      <w:pPr>
        <w:pStyle w:val="NoSpacing"/>
        <w:numPr>
          <w:ilvl w:val="0"/>
          <w:numId w:val="2"/>
        </w:numPr>
      </w:pPr>
      <w:r>
        <w:t xml:space="preserve">If you are </w:t>
      </w:r>
      <w:r w:rsidR="001D51C6" w:rsidRPr="001A7C4D">
        <w:t>responding to a community event or issue, your local</w:t>
      </w:r>
      <w:r w:rsidR="00673C34" w:rsidRPr="001A7C4D">
        <w:t xml:space="preserve"> (community)</w:t>
      </w:r>
      <w:r w:rsidR="001D51C6" w:rsidRPr="001A7C4D">
        <w:t xml:space="preserve"> newspaper </w:t>
      </w:r>
      <w:r w:rsidR="00673C34" w:rsidRPr="001A7C4D">
        <w:t xml:space="preserve">is the best publication to submit your letter to. </w:t>
      </w:r>
    </w:p>
    <w:p w:rsidR="007F6272" w:rsidRPr="001A7C4D" w:rsidRDefault="007F6272" w:rsidP="00F04972">
      <w:pPr>
        <w:pStyle w:val="NoSpacing"/>
      </w:pPr>
    </w:p>
    <w:p w:rsidR="0036249C" w:rsidRPr="001A7C4D" w:rsidRDefault="00F04972" w:rsidP="007F6272">
      <w:pPr>
        <w:pStyle w:val="NoSpacing"/>
        <w:numPr>
          <w:ilvl w:val="0"/>
          <w:numId w:val="1"/>
        </w:numPr>
        <w:ind w:left="360"/>
      </w:pPr>
      <w:r>
        <w:rPr>
          <w:iCs/>
        </w:rPr>
        <w:t>Be concise, t</w:t>
      </w:r>
      <w:r w:rsidR="0036249C" w:rsidRPr="001A7C4D">
        <w:rPr>
          <w:iCs/>
        </w:rPr>
        <w:t>ry to keep letters to fewer than 150 words. Letters may be edited for length and clarity.</w:t>
      </w:r>
    </w:p>
    <w:p w:rsidR="007F6272" w:rsidRPr="001A7C4D" w:rsidRDefault="007F6272" w:rsidP="007F6272">
      <w:pPr>
        <w:pStyle w:val="NoSpacing"/>
      </w:pPr>
    </w:p>
    <w:p w:rsidR="00710D4B" w:rsidRPr="001A7C4D" w:rsidRDefault="00710D4B" w:rsidP="00564913">
      <w:pPr>
        <w:pStyle w:val="NoSpacing"/>
        <w:numPr>
          <w:ilvl w:val="0"/>
          <w:numId w:val="1"/>
        </w:numPr>
        <w:ind w:left="360"/>
      </w:pPr>
      <w:r w:rsidRPr="001A7C4D">
        <w:t>Send letters by e-mail</w:t>
      </w:r>
      <w:r w:rsidR="00C42F61">
        <w:t xml:space="preserve"> and include </w:t>
      </w:r>
      <w:r w:rsidRPr="001A7C4D">
        <w:t xml:space="preserve">the contents </w:t>
      </w:r>
      <w:r w:rsidR="00C42F61">
        <w:t xml:space="preserve">of the letter in </w:t>
      </w:r>
      <w:r w:rsidRPr="001A7C4D">
        <w:t>the body of the e-mail message as plain text only. Do not use Microsoft Word format or rich text format (RTF</w:t>
      </w:r>
      <w:r w:rsidR="007F6272" w:rsidRPr="001A7C4D">
        <w:t>)</w:t>
      </w:r>
      <w:r w:rsidR="00F04972">
        <w:t>.</w:t>
      </w:r>
    </w:p>
    <w:p w:rsidR="007F6272" w:rsidRPr="001A7C4D" w:rsidRDefault="007F6272" w:rsidP="007F6272">
      <w:pPr>
        <w:pStyle w:val="NoSpacing"/>
      </w:pPr>
    </w:p>
    <w:p w:rsidR="00710D4B" w:rsidRPr="001A7C4D" w:rsidRDefault="00710D4B" w:rsidP="00564913">
      <w:pPr>
        <w:pStyle w:val="NoSpacing"/>
        <w:numPr>
          <w:ilvl w:val="0"/>
          <w:numId w:val="1"/>
        </w:numPr>
        <w:ind w:left="360"/>
      </w:pPr>
      <w:r w:rsidRPr="001A7C4D">
        <w:t>Do not send letters as an attachment.</w:t>
      </w:r>
    </w:p>
    <w:p w:rsidR="005C5386" w:rsidRPr="001A7C4D" w:rsidRDefault="005C5386" w:rsidP="00564913">
      <w:pPr>
        <w:pStyle w:val="NoSpacing"/>
      </w:pPr>
    </w:p>
    <w:p w:rsidR="00F04972" w:rsidRPr="001A7C4D" w:rsidRDefault="00F04972" w:rsidP="00F04972">
      <w:pPr>
        <w:pStyle w:val="NoSpacing"/>
        <w:numPr>
          <w:ilvl w:val="0"/>
          <w:numId w:val="1"/>
        </w:numPr>
        <w:ind w:left="360"/>
      </w:pPr>
      <w:r>
        <w:rPr>
          <w:iCs/>
        </w:rPr>
        <w:t>Ensure you i</w:t>
      </w:r>
      <w:r w:rsidRPr="001A7C4D">
        <w:rPr>
          <w:iCs/>
        </w:rPr>
        <w:t xml:space="preserve">nclude your name, address and daytime phone number. </w:t>
      </w:r>
    </w:p>
    <w:p w:rsidR="001D51C6" w:rsidRPr="001A7C4D" w:rsidRDefault="001D51C6" w:rsidP="00564913">
      <w:pPr>
        <w:pStyle w:val="NoSpacing"/>
      </w:pPr>
    </w:p>
    <w:p w:rsidR="00482A47" w:rsidRPr="001A7C4D" w:rsidRDefault="00FF0CEC" w:rsidP="00564913">
      <w:pPr>
        <w:pStyle w:val="NoSpacing"/>
      </w:pPr>
      <w:r w:rsidRPr="001A7C4D">
        <w:t xml:space="preserve"> </w:t>
      </w:r>
    </w:p>
    <w:p w:rsidR="00FF0CEC" w:rsidRPr="001A7C4D" w:rsidRDefault="00FF0CEC" w:rsidP="00564913">
      <w:pPr>
        <w:pStyle w:val="NoSpacing"/>
      </w:pPr>
    </w:p>
    <w:p w:rsidR="00FF0CEC" w:rsidRPr="001A7C4D" w:rsidRDefault="00FF0CEC" w:rsidP="00564913">
      <w:pPr>
        <w:pStyle w:val="NoSpacing"/>
      </w:pPr>
    </w:p>
    <w:p w:rsidR="00FF0CEC" w:rsidRPr="001A7C4D" w:rsidRDefault="00FF0CEC" w:rsidP="00564913">
      <w:pPr>
        <w:pStyle w:val="NoSpacing"/>
      </w:pPr>
    </w:p>
    <w:p w:rsidR="00B5657C" w:rsidRDefault="00B5657C" w:rsidP="00A42ED0">
      <w:pPr>
        <w:pStyle w:val="NoSpacing"/>
        <w:jc w:val="center"/>
        <w:rPr>
          <w:b/>
          <w:i/>
        </w:rPr>
      </w:pPr>
      <w:r>
        <w:rPr>
          <w:b/>
          <w:i/>
        </w:rPr>
        <w:t>P</w:t>
      </w:r>
      <w:r w:rsidR="00DF5319">
        <w:rPr>
          <w:b/>
          <w:i/>
        </w:rPr>
        <w:t>reventing Oil Spill</w:t>
      </w:r>
      <w:r>
        <w:rPr>
          <w:b/>
          <w:i/>
        </w:rPr>
        <w:t>s</w:t>
      </w:r>
    </w:p>
    <w:p w:rsidR="00B5657C" w:rsidRDefault="00B5657C" w:rsidP="00A42ED0">
      <w:pPr>
        <w:pStyle w:val="NoSpacing"/>
        <w:jc w:val="center"/>
        <w:rPr>
          <w:b/>
          <w:i/>
        </w:rPr>
      </w:pPr>
    </w:p>
    <w:p w:rsidR="001A7C4D" w:rsidRDefault="001A7C4D" w:rsidP="00A42ED0">
      <w:pPr>
        <w:pStyle w:val="NoSpacing"/>
        <w:jc w:val="center"/>
        <w:rPr>
          <w:b/>
        </w:rPr>
      </w:pPr>
      <w:r>
        <w:rPr>
          <w:b/>
        </w:rPr>
        <w:t>Letter to the Editor</w:t>
      </w:r>
    </w:p>
    <w:p w:rsidR="00482A47" w:rsidRPr="001A7C4D" w:rsidRDefault="00D779DF" w:rsidP="00A42ED0">
      <w:pPr>
        <w:pStyle w:val="NoSpacing"/>
        <w:jc w:val="center"/>
        <w:rPr>
          <w:b/>
        </w:rPr>
      </w:pPr>
      <w:r w:rsidRPr="001A7C4D">
        <w:rPr>
          <w:b/>
        </w:rPr>
        <w:t>T</w:t>
      </w:r>
      <w:r w:rsidR="00482A47" w:rsidRPr="001A7C4D">
        <w:rPr>
          <w:b/>
        </w:rPr>
        <w:t>emplate:</w:t>
      </w:r>
    </w:p>
    <w:p w:rsidR="00482A47" w:rsidRPr="001A7C4D" w:rsidRDefault="00482A47" w:rsidP="00564913">
      <w:pPr>
        <w:pStyle w:val="NoSpacing"/>
      </w:pPr>
    </w:p>
    <w:p w:rsidR="00FF0CEC" w:rsidRPr="001A7C4D" w:rsidRDefault="00FF0CEC" w:rsidP="00A42ED0">
      <w:pPr>
        <w:pStyle w:val="NoSpacing"/>
        <w:rPr>
          <w:lang w:val="en-US"/>
        </w:rPr>
      </w:pPr>
    </w:p>
    <w:p w:rsidR="00D057FA" w:rsidRDefault="00D057FA" w:rsidP="00A42ED0">
      <w:pPr>
        <w:pStyle w:val="NoSpacing"/>
        <w:rPr>
          <w:i/>
          <w:highlight w:val="yellow"/>
          <w:lang w:val="en-US"/>
        </w:rPr>
      </w:pPr>
    </w:p>
    <w:p w:rsidR="00A42ED0" w:rsidRPr="001A7C4D" w:rsidRDefault="00547B6F" w:rsidP="00A42ED0">
      <w:pPr>
        <w:pStyle w:val="NoSpacing"/>
        <w:rPr>
          <w:i/>
          <w:highlight w:val="yellow"/>
          <w:lang w:val="en-US"/>
        </w:rPr>
      </w:pPr>
      <w:r w:rsidRPr="001A7C4D">
        <w:rPr>
          <w:i/>
          <w:highlight w:val="yellow"/>
          <w:lang w:val="en-US"/>
        </w:rPr>
        <w:t xml:space="preserve">Insert the </w:t>
      </w:r>
      <w:r w:rsidR="00A42ED0" w:rsidRPr="001A7C4D">
        <w:rPr>
          <w:i/>
          <w:highlight w:val="yellow"/>
          <w:lang w:val="en-US"/>
        </w:rPr>
        <w:t>Name</w:t>
      </w:r>
      <w:r w:rsidR="00FF0CEC" w:rsidRPr="001A7C4D">
        <w:rPr>
          <w:i/>
          <w:highlight w:val="yellow"/>
          <w:lang w:val="en-US"/>
        </w:rPr>
        <w:t xml:space="preserve"> of Media Outlet or Publication</w:t>
      </w:r>
    </w:p>
    <w:p w:rsidR="00FF0CEC" w:rsidRPr="001A7C4D" w:rsidRDefault="00A42ED0" w:rsidP="00A42ED0">
      <w:pPr>
        <w:pStyle w:val="NoSpacing"/>
        <w:rPr>
          <w:i/>
          <w:highlight w:val="yellow"/>
          <w:lang w:val="en-US"/>
        </w:rPr>
      </w:pPr>
      <w:r w:rsidRPr="001A7C4D">
        <w:rPr>
          <w:i/>
          <w:highlight w:val="yellow"/>
          <w:lang w:val="en-US"/>
        </w:rPr>
        <w:t>Attention:  Editor</w:t>
      </w:r>
    </w:p>
    <w:p w:rsidR="00A42ED0" w:rsidRPr="001A7C4D" w:rsidRDefault="00FF0CEC" w:rsidP="00A42ED0">
      <w:pPr>
        <w:pStyle w:val="NoSpacing"/>
        <w:rPr>
          <w:i/>
          <w:highlight w:val="yellow"/>
          <w:lang w:val="en-US"/>
        </w:rPr>
      </w:pPr>
      <w:r w:rsidRPr="001A7C4D">
        <w:rPr>
          <w:i/>
          <w:highlight w:val="yellow"/>
          <w:lang w:val="en-US"/>
        </w:rPr>
        <w:t>Address</w:t>
      </w:r>
    </w:p>
    <w:p w:rsidR="00A42ED0" w:rsidRPr="001A7C4D" w:rsidRDefault="00A42ED0" w:rsidP="00A42ED0">
      <w:pPr>
        <w:pStyle w:val="NoSpacing"/>
        <w:rPr>
          <w:i/>
          <w:lang w:val="en-US"/>
        </w:rPr>
      </w:pPr>
      <w:r w:rsidRPr="001A7C4D">
        <w:rPr>
          <w:i/>
          <w:highlight w:val="yellow"/>
          <w:lang w:val="en-US"/>
        </w:rPr>
        <w:t>City, Postal Code</w:t>
      </w:r>
      <w:r w:rsidRPr="001A7C4D">
        <w:rPr>
          <w:i/>
          <w:lang w:val="en-US"/>
        </w:rPr>
        <w:t xml:space="preserve"> </w:t>
      </w:r>
    </w:p>
    <w:p w:rsidR="00A42ED0" w:rsidRPr="001A7C4D" w:rsidRDefault="00A42ED0" w:rsidP="00A42ED0">
      <w:pPr>
        <w:pStyle w:val="NoSpacing"/>
        <w:rPr>
          <w:lang w:val="en-US"/>
        </w:rPr>
      </w:pPr>
    </w:p>
    <w:p w:rsidR="00A42ED0" w:rsidRPr="001A7C4D" w:rsidRDefault="00A42ED0" w:rsidP="00A42ED0">
      <w:pPr>
        <w:pStyle w:val="NoSpacing"/>
        <w:rPr>
          <w:lang w:val="en-US"/>
        </w:rPr>
      </w:pPr>
    </w:p>
    <w:p w:rsidR="00A42ED0" w:rsidRPr="001A7C4D" w:rsidRDefault="00A42ED0" w:rsidP="00A42ED0">
      <w:pPr>
        <w:pStyle w:val="NoSpacing"/>
        <w:rPr>
          <w:lang w:val="en-US"/>
        </w:rPr>
      </w:pPr>
      <w:r w:rsidRPr="001A7C4D">
        <w:rPr>
          <w:lang w:val="en-US"/>
        </w:rPr>
        <w:t>Dear Editor:</w:t>
      </w:r>
    </w:p>
    <w:p w:rsidR="00A42ED0" w:rsidRPr="001A7C4D" w:rsidRDefault="00A42ED0" w:rsidP="00564913">
      <w:pPr>
        <w:pStyle w:val="NoSpacing"/>
      </w:pPr>
    </w:p>
    <w:p w:rsidR="00547B6F" w:rsidRPr="00D057FA" w:rsidRDefault="00547B6F" w:rsidP="00547B6F">
      <w:pPr>
        <w:pStyle w:val="NoSpacing"/>
      </w:pPr>
      <w:r w:rsidRPr="001A7C4D">
        <w:rPr>
          <w:highlight w:val="yellow"/>
        </w:rPr>
        <w:t>Re</w:t>
      </w:r>
      <w:r w:rsidRPr="00D057FA">
        <w:rPr>
          <w:highlight w:val="yellow"/>
        </w:rPr>
        <w:t xml:space="preserve">: </w:t>
      </w:r>
      <w:r w:rsidR="002E0DDB">
        <w:rPr>
          <w:highlight w:val="yellow"/>
        </w:rPr>
        <w:t xml:space="preserve"> </w:t>
      </w:r>
      <w:r w:rsidRPr="00D057FA">
        <w:rPr>
          <w:highlight w:val="yellow"/>
        </w:rPr>
        <w:t>[</w:t>
      </w:r>
      <w:r w:rsidR="00482A47" w:rsidRPr="006C77A7">
        <w:rPr>
          <w:i/>
          <w:highlight w:val="yellow"/>
        </w:rPr>
        <w:t xml:space="preserve">State your reason for writing </w:t>
      </w:r>
      <w:r w:rsidR="00A42ED0" w:rsidRPr="006C77A7">
        <w:rPr>
          <w:i/>
          <w:highlight w:val="yellow"/>
        </w:rPr>
        <w:t>your letter right at the beginning</w:t>
      </w:r>
      <w:r w:rsidRPr="006C77A7">
        <w:rPr>
          <w:highlight w:val="yellow"/>
        </w:rPr>
        <w:t xml:space="preserve">. </w:t>
      </w:r>
      <w:r w:rsidRPr="006C77A7">
        <w:rPr>
          <w:i/>
          <w:highlight w:val="yellow"/>
        </w:rPr>
        <w:t>I</w:t>
      </w:r>
      <w:r w:rsidR="00482A47" w:rsidRPr="006C77A7">
        <w:rPr>
          <w:i/>
          <w:highlight w:val="yellow"/>
        </w:rPr>
        <w:t>f you are responding to articl</w:t>
      </w:r>
      <w:r w:rsidR="00A42ED0" w:rsidRPr="006C77A7">
        <w:rPr>
          <w:i/>
          <w:highlight w:val="yellow"/>
        </w:rPr>
        <w:t>es</w:t>
      </w:r>
      <w:r w:rsidR="00FF0CEC" w:rsidRPr="006C77A7">
        <w:rPr>
          <w:i/>
          <w:highlight w:val="yellow"/>
        </w:rPr>
        <w:t xml:space="preserve"> or</w:t>
      </w:r>
      <w:r w:rsidR="00A42ED0" w:rsidRPr="006C77A7">
        <w:rPr>
          <w:i/>
          <w:highlight w:val="yellow"/>
        </w:rPr>
        <w:t xml:space="preserve"> </w:t>
      </w:r>
      <w:r w:rsidR="00482A47" w:rsidRPr="006C77A7">
        <w:rPr>
          <w:i/>
          <w:highlight w:val="yellow"/>
        </w:rPr>
        <w:t>editorials by the media, use the first sentence to reference the title</w:t>
      </w:r>
      <w:r w:rsidR="008A79F2">
        <w:rPr>
          <w:i/>
          <w:highlight w:val="yellow"/>
        </w:rPr>
        <w:t xml:space="preserve"> or topic (such as declining monarch </w:t>
      </w:r>
      <w:r w:rsidR="00161F12">
        <w:rPr>
          <w:i/>
          <w:highlight w:val="yellow"/>
        </w:rPr>
        <w:t>butterflies</w:t>
      </w:r>
      <w:r w:rsidR="008A79F2">
        <w:rPr>
          <w:i/>
          <w:highlight w:val="yellow"/>
        </w:rPr>
        <w:t>)</w:t>
      </w:r>
      <w:r w:rsidR="00482A47" w:rsidRPr="006C77A7">
        <w:rPr>
          <w:i/>
          <w:highlight w:val="yellow"/>
        </w:rPr>
        <w:t xml:space="preserve"> of the article, name of the </w:t>
      </w:r>
      <w:r w:rsidR="009B7481">
        <w:rPr>
          <w:i/>
          <w:highlight w:val="yellow"/>
        </w:rPr>
        <w:t>author or source (e.g., Globe and Mail)</w:t>
      </w:r>
      <w:r w:rsidR="00482A47" w:rsidRPr="006C77A7">
        <w:rPr>
          <w:i/>
          <w:highlight w:val="yellow"/>
        </w:rPr>
        <w:t xml:space="preserve">, and </w:t>
      </w:r>
      <w:r w:rsidR="002E0DDB">
        <w:rPr>
          <w:i/>
          <w:highlight w:val="yellow"/>
        </w:rPr>
        <w:t xml:space="preserve">the </w:t>
      </w:r>
      <w:r w:rsidR="00482A47" w:rsidRPr="006C77A7">
        <w:rPr>
          <w:i/>
          <w:highlight w:val="yellow"/>
        </w:rPr>
        <w:t xml:space="preserve">date it </w:t>
      </w:r>
      <w:r w:rsidR="002E0DDB">
        <w:rPr>
          <w:i/>
          <w:highlight w:val="yellow"/>
        </w:rPr>
        <w:t>was published</w:t>
      </w:r>
      <w:r w:rsidR="00D057FA" w:rsidRPr="00D057FA">
        <w:rPr>
          <w:highlight w:val="yellow"/>
        </w:rPr>
        <w:t xml:space="preserve">. </w:t>
      </w:r>
      <w:r w:rsidR="00D057FA" w:rsidRPr="00D057FA">
        <w:rPr>
          <w:i/>
          <w:highlight w:val="yellow"/>
        </w:rPr>
        <w:t xml:space="preserve">Example response </w:t>
      </w:r>
      <w:r w:rsidRPr="00D057FA">
        <w:rPr>
          <w:i/>
          <w:highlight w:val="yellow"/>
        </w:rPr>
        <w:t xml:space="preserve">to articles or editorial </w:t>
      </w:r>
      <w:r w:rsidR="006C77A7" w:rsidRPr="00D057FA">
        <w:rPr>
          <w:i/>
          <w:highlight w:val="yellow"/>
        </w:rPr>
        <w:t>introduction</w:t>
      </w:r>
      <w:r w:rsidR="00754261">
        <w:rPr>
          <w:i/>
          <w:highlight w:val="yellow"/>
        </w:rPr>
        <w:t>.</w:t>
      </w:r>
      <w:r w:rsidR="00D057FA" w:rsidRPr="00D057FA">
        <w:rPr>
          <w:i/>
          <w:highlight w:val="yellow"/>
        </w:rPr>
        <w:t>]</w:t>
      </w:r>
    </w:p>
    <w:p w:rsidR="006C77A7" w:rsidRDefault="006C77A7" w:rsidP="00547B6F">
      <w:pPr>
        <w:pStyle w:val="NoSpacing"/>
        <w:rPr>
          <w:i/>
        </w:rPr>
      </w:pPr>
    </w:p>
    <w:p w:rsidR="008A79F2" w:rsidRPr="001A7C4D" w:rsidRDefault="008A79F2" w:rsidP="00547B6F">
      <w:pPr>
        <w:pStyle w:val="NoSpacing"/>
        <w:rPr>
          <w:i/>
        </w:rPr>
      </w:pPr>
    </w:p>
    <w:p w:rsidR="00A42ED0" w:rsidRDefault="006C77A7" w:rsidP="006C77A7">
      <w:pPr>
        <w:pStyle w:val="NoSpacing"/>
        <w:numPr>
          <w:ilvl w:val="0"/>
          <w:numId w:val="4"/>
        </w:numPr>
      </w:pPr>
      <w:r>
        <w:t>In your [insert article title</w:t>
      </w:r>
      <w:r w:rsidR="009D0EE9">
        <w:t xml:space="preserve"> and date</w:t>
      </w:r>
      <w:r>
        <w:t>]</w:t>
      </w:r>
      <w:r w:rsidRPr="006C77A7">
        <w:t xml:space="preserve">, </w:t>
      </w:r>
      <w:r>
        <w:t xml:space="preserve">columnist [insert name of </w:t>
      </w:r>
      <w:r w:rsidR="002E0DDB">
        <w:t>reporter/</w:t>
      </w:r>
      <w:r>
        <w:t xml:space="preserve">columnist] </w:t>
      </w:r>
      <w:r w:rsidR="00AC19A9">
        <w:t xml:space="preserve">states </w:t>
      </w:r>
      <w:r w:rsidR="00AC19A9" w:rsidRPr="006C77A7">
        <w:t>[</w:t>
      </w:r>
      <w:r>
        <w:t xml:space="preserve">insert main point of article]. </w:t>
      </w:r>
    </w:p>
    <w:p w:rsidR="008A79F2" w:rsidRDefault="008A79F2" w:rsidP="008A79F2">
      <w:pPr>
        <w:pStyle w:val="NoSpacing"/>
        <w:ind w:left="360"/>
      </w:pPr>
    </w:p>
    <w:p w:rsidR="00547B6F" w:rsidRDefault="008A79F2" w:rsidP="00A944C2">
      <w:pPr>
        <w:pStyle w:val="NoSpacing"/>
        <w:numPr>
          <w:ilvl w:val="0"/>
          <w:numId w:val="4"/>
        </w:numPr>
      </w:pPr>
      <w:r>
        <w:t xml:space="preserve">Recent news </w:t>
      </w:r>
      <w:r w:rsidR="009D0EE9">
        <w:t>coverage o</w:t>
      </w:r>
      <w:r w:rsidR="00CF1FED">
        <w:t xml:space="preserve">f the </w:t>
      </w:r>
      <w:r w:rsidR="00CF1FED" w:rsidRPr="00CF1FED">
        <w:t>tug</w:t>
      </w:r>
      <w:r w:rsidR="00CF1FED">
        <w:t xml:space="preserve"> boat</w:t>
      </w:r>
      <w:r w:rsidR="00CF1FED" w:rsidRPr="00CF1FED">
        <w:t xml:space="preserve"> Nathan E. Stewart </w:t>
      </w:r>
      <w:r w:rsidR="003B6731">
        <w:t xml:space="preserve">sinking </w:t>
      </w:r>
      <w:r w:rsidR="00CF1FED" w:rsidRPr="00CF1FED">
        <w:t>near Bella Bella</w:t>
      </w:r>
      <w:r w:rsidR="00A944C2">
        <w:t>, B.C</w:t>
      </w:r>
      <w:r w:rsidR="00333C58">
        <w:t>,</w:t>
      </w:r>
      <w:r w:rsidR="00A944C2">
        <w:t xml:space="preserve"> </w:t>
      </w:r>
      <w:r w:rsidR="00A944C2" w:rsidRPr="00A944C2">
        <w:t>spill</w:t>
      </w:r>
      <w:r w:rsidR="00333C58">
        <w:t>ing</w:t>
      </w:r>
      <w:r w:rsidR="00A944C2" w:rsidRPr="00A944C2">
        <w:t xml:space="preserve"> more than 200,000 litres of diesel into </w:t>
      </w:r>
      <w:r w:rsidR="00333C58">
        <w:t>water</w:t>
      </w:r>
      <w:r w:rsidR="00A944C2" w:rsidRPr="00A944C2">
        <w:t xml:space="preserve"> </w:t>
      </w:r>
      <w:r w:rsidR="00CF1FED" w:rsidRPr="00CF1FED">
        <w:t>raise</w:t>
      </w:r>
      <w:r w:rsidR="00ED1B7E">
        <w:t xml:space="preserve">s further </w:t>
      </w:r>
      <w:r w:rsidR="00CF1FED" w:rsidRPr="00CF1FED">
        <w:t>serious questions about oil spill response limitations.</w:t>
      </w:r>
    </w:p>
    <w:p w:rsidR="00CF1FED" w:rsidRPr="001A7C4D" w:rsidRDefault="00CF1FED" w:rsidP="00CF1FED">
      <w:pPr>
        <w:pStyle w:val="NoSpacing"/>
      </w:pPr>
    </w:p>
    <w:p w:rsidR="008A79F2" w:rsidRPr="00754261" w:rsidRDefault="00547B6F" w:rsidP="008A79F2">
      <w:pPr>
        <w:pStyle w:val="NoSpacing"/>
        <w:rPr>
          <w:i/>
        </w:rPr>
      </w:pPr>
      <w:r w:rsidRPr="00D057FA">
        <w:rPr>
          <w:highlight w:val="yellow"/>
        </w:rPr>
        <w:t>[</w:t>
      </w:r>
      <w:r w:rsidR="00A42ED0" w:rsidRPr="00D057FA">
        <w:rPr>
          <w:i/>
          <w:highlight w:val="yellow"/>
        </w:rPr>
        <w:t>If</w:t>
      </w:r>
      <w:r w:rsidR="00A42ED0" w:rsidRPr="006C77A7">
        <w:rPr>
          <w:i/>
          <w:highlight w:val="yellow"/>
        </w:rPr>
        <w:t xml:space="preserve"> you responding to a current issue, state that you are responding to the issue</w:t>
      </w:r>
      <w:r w:rsidR="002E0DDB">
        <w:rPr>
          <w:i/>
          <w:highlight w:val="yellow"/>
        </w:rPr>
        <w:t xml:space="preserve"> and </w:t>
      </w:r>
      <w:r w:rsidR="00FF0CEC" w:rsidRPr="006C77A7">
        <w:rPr>
          <w:i/>
          <w:highlight w:val="yellow"/>
        </w:rPr>
        <w:t xml:space="preserve">where the issue is being </w:t>
      </w:r>
      <w:r w:rsidR="00D779DF" w:rsidRPr="006C77A7">
        <w:rPr>
          <w:i/>
          <w:highlight w:val="yellow"/>
        </w:rPr>
        <w:t>addressed</w:t>
      </w:r>
      <w:r w:rsidR="00D057FA" w:rsidRPr="00D057FA">
        <w:rPr>
          <w:highlight w:val="yellow"/>
        </w:rPr>
        <w:t xml:space="preserve">. </w:t>
      </w:r>
      <w:r w:rsidR="00D057FA" w:rsidRPr="00D057FA">
        <w:rPr>
          <w:i/>
          <w:highlight w:val="yellow"/>
        </w:rPr>
        <w:t>Example i</w:t>
      </w:r>
      <w:r w:rsidRPr="00D057FA">
        <w:rPr>
          <w:i/>
          <w:highlight w:val="yellow"/>
        </w:rPr>
        <w:t xml:space="preserve">ssue </w:t>
      </w:r>
      <w:r w:rsidR="00D057FA">
        <w:rPr>
          <w:i/>
          <w:highlight w:val="yellow"/>
        </w:rPr>
        <w:t>introduction</w:t>
      </w:r>
      <w:r w:rsidR="00754261">
        <w:rPr>
          <w:i/>
          <w:highlight w:val="yellow"/>
        </w:rPr>
        <w:t>.</w:t>
      </w:r>
      <w:r w:rsidR="008A79F2" w:rsidRPr="008A79F2">
        <w:rPr>
          <w:i/>
          <w:highlight w:val="yellow"/>
        </w:rPr>
        <w:t xml:space="preserve"> </w:t>
      </w:r>
      <w:r w:rsidR="008A79F2" w:rsidRPr="00754261">
        <w:rPr>
          <w:i/>
          <w:highlight w:val="yellow"/>
        </w:rPr>
        <w:t xml:space="preserve">State your points here. Include facts, references, or research here to establish credibility. </w:t>
      </w:r>
      <w:r w:rsidR="008A79F2">
        <w:rPr>
          <w:i/>
          <w:highlight w:val="yellow"/>
        </w:rPr>
        <w:t>Keep length in mind.]</w:t>
      </w:r>
    </w:p>
    <w:p w:rsidR="000A1DFC" w:rsidRDefault="000A1DFC" w:rsidP="000A1DFC">
      <w:pPr>
        <w:pStyle w:val="NoSpacing"/>
      </w:pPr>
    </w:p>
    <w:p w:rsidR="006D5DF7" w:rsidRDefault="009D0EE9" w:rsidP="00A944C2">
      <w:pPr>
        <w:pStyle w:val="NoSpacing"/>
        <w:numPr>
          <w:ilvl w:val="0"/>
          <w:numId w:val="13"/>
        </w:numPr>
      </w:pPr>
      <w:r w:rsidRPr="009D0EE9">
        <w:t xml:space="preserve">When it comes to </w:t>
      </w:r>
      <w:r w:rsidR="003B6731">
        <w:t xml:space="preserve">oil spill </w:t>
      </w:r>
      <w:r w:rsidRPr="009D0EE9">
        <w:t>response</w:t>
      </w:r>
      <w:r w:rsidR="00845715">
        <w:t xml:space="preserve"> </w:t>
      </w:r>
      <w:r w:rsidRPr="009D0EE9">
        <w:t xml:space="preserve">and recovery planning, </w:t>
      </w:r>
      <w:r>
        <w:t>oil spill</w:t>
      </w:r>
      <w:r w:rsidRPr="009D0EE9">
        <w:t xml:space="preserve"> modeling scenarios </w:t>
      </w:r>
      <w:r>
        <w:t>are</w:t>
      </w:r>
      <w:r w:rsidRPr="009D0EE9">
        <w:t xml:space="preserve"> too few and too limited.</w:t>
      </w:r>
    </w:p>
    <w:p w:rsidR="009D0EE9" w:rsidRDefault="009D0EE9" w:rsidP="009D0EE9">
      <w:pPr>
        <w:pStyle w:val="NoSpacing"/>
        <w:ind w:left="360"/>
      </w:pPr>
    </w:p>
    <w:p w:rsidR="00B43723" w:rsidRDefault="00B43723" w:rsidP="00B43723">
      <w:pPr>
        <w:pStyle w:val="NoSpacing"/>
        <w:numPr>
          <w:ilvl w:val="0"/>
          <w:numId w:val="4"/>
        </w:numPr>
      </w:pPr>
      <w:r>
        <w:t>The s</w:t>
      </w:r>
      <w:r w:rsidR="009D0EE9" w:rsidRPr="009D0EE9">
        <w:t xml:space="preserve">cenarios do not address the consequences </w:t>
      </w:r>
      <w:r w:rsidR="00F665AD">
        <w:t xml:space="preserve">oil spills </w:t>
      </w:r>
      <w:r w:rsidR="00845715">
        <w:t>can have on</w:t>
      </w:r>
      <w:r w:rsidRPr="00B43723">
        <w:t xml:space="preserve"> </w:t>
      </w:r>
      <w:r>
        <w:t xml:space="preserve">wildlife </w:t>
      </w:r>
      <w:r w:rsidRPr="00B43723">
        <w:t>populations</w:t>
      </w:r>
      <w:r>
        <w:t>.</w:t>
      </w:r>
    </w:p>
    <w:p w:rsidR="00845715" w:rsidRDefault="00845715" w:rsidP="00F665AD">
      <w:pPr>
        <w:pStyle w:val="NoSpacing"/>
        <w:ind w:left="360"/>
      </w:pPr>
    </w:p>
    <w:p w:rsidR="000F2C7F" w:rsidRDefault="000F2C7F" w:rsidP="000F2C7F">
      <w:pPr>
        <w:pStyle w:val="NoSpacing"/>
      </w:pPr>
    </w:p>
    <w:p w:rsidR="000F2C7F" w:rsidRDefault="000F2C7F" w:rsidP="000F2C7F">
      <w:pPr>
        <w:pStyle w:val="NoSpacing"/>
      </w:pPr>
    </w:p>
    <w:p w:rsidR="000F2C7F" w:rsidRDefault="000F2C7F" w:rsidP="000F2C7F">
      <w:pPr>
        <w:pStyle w:val="NoSpacing"/>
      </w:pPr>
    </w:p>
    <w:p w:rsidR="00B43723" w:rsidRDefault="00B43723" w:rsidP="00B43723">
      <w:pPr>
        <w:pStyle w:val="NoSpacing"/>
        <w:ind w:left="360"/>
      </w:pPr>
    </w:p>
    <w:p w:rsidR="000A1DFC" w:rsidRDefault="00B43723" w:rsidP="003B6731">
      <w:pPr>
        <w:pStyle w:val="NoSpacing"/>
        <w:numPr>
          <w:ilvl w:val="0"/>
          <w:numId w:val="4"/>
        </w:numPr>
      </w:pPr>
      <w:r>
        <w:t xml:space="preserve">In </w:t>
      </w:r>
      <w:r w:rsidR="009D0EE9" w:rsidRPr="009D0EE9">
        <w:t xml:space="preserve">particular, </w:t>
      </w:r>
      <w:r>
        <w:t xml:space="preserve">the scenarios fail </w:t>
      </w:r>
      <w:r w:rsidR="00845715">
        <w:t xml:space="preserve">to consider the impact </w:t>
      </w:r>
      <w:r w:rsidR="009D0EE9" w:rsidRPr="009D0EE9">
        <w:t xml:space="preserve">an oil spill </w:t>
      </w:r>
      <w:r w:rsidR="00845715">
        <w:t xml:space="preserve">can have </w:t>
      </w:r>
      <w:r w:rsidR="009D0EE9" w:rsidRPr="009D0EE9">
        <w:t xml:space="preserve">on the numerous Important Bird Areas </w:t>
      </w:r>
      <w:r w:rsidR="00F665AD">
        <w:t xml:space="preserve">(IBA) </w:t>
      </w:r>
      <w:r w:rsidR="009D0EE9" w:rsidRPr="009D0EE9">
        <w:t xml:space="preserve">that are intended to protect globally significant seabird colonies. </w:t>
      </w:r>
    </w:p>
    <w:p w:rsidR="003B6731" w:rsidRDefault="003B6731" w:rsidP="000F2C7F">
      <w:pPr>
        <w:pStyle w:val="NoSpacing"/>
        <w:ind w:left="360"/>
      </w:pPr>
    </w:p>
    <w:p w:rsidR="004A5652" w:rsidRPr="004A5652" w:rsidRDefault="00A944C2" w:rsidP="00A944C2">
      <w:pPr>
        <w:pStyle w:val="NoSpacing"/>
        <w:numPr>
          <w:ilvl w:val="0"/>
          <w:numId w:val="4"/>
        </w:numPr>
        <w:rPr>
          <w:rFonts w:asciiTheme="majorHAnsi" w:hAnsiTheme="majorHAnsi"/>
        </w:rPr>
      </w:pPr>
      <w:r>
        <w:t>The</w:t>
      </w:r>
      <w:r w:rsidR="000F2C7F" w:rsidRPr="00B43723">
        <w:t xml:space="preserve"> consequences are too high </w:t>
      </w:r>
      <w:r w:rsidR="000F2C7F">
        <w:t xml:space="preserve">to have </w:t>
      </w:r>
      <w:r w:rsidR="00B43723" w:rsidRPr="00B43723">
        <w:t xml:space="preserve">giant tankers </w:t>
      </w:r>
      <w:r w:rsidR="000F2C7F">
        <w:t xml:space="preserve">transporting oil on a daily basis </w:t>
      </w:r>
      <w:r w:rsidR="00B43723" w:rsidRPr="00B43723">
        <w:t xml:space="preserve">into </w:t>
      </w:r>
      <w:r w:rsidR="000A52DF" w:rsidRPr="00B43723">
        <w:t>the</w:t>
      </w:r>
      <w:r w:rsidR="000A52DF">
        <w:t xml:space="preserve"> </w:t>
      </w:r>
      <w:r w:rsidR="000A52DF" w:rsidRPr="00B43723">
        <w:t>pristine</w:t>
      </w:r>
      <w:r w:rsidR="00B43723" w:rsidRPr="00B43723">
        <w:t xml:space="preserve"> waters </w:t>
      </w:r>
      <w:r w:rsidR="000F2C7F">
        <w:t xml:space="preserve">of </w:t>
      </w:r>
      <w:r w:rsidR="009C662F">
        <w:t>[</w:t>
      </w:r>
      <w:r w:rsidR="009C662F" w:rsidRPr="009C662F">
        <w:rPr>
          <w:highlight w:val="yellow"/>
        </w:rPr>
        <w:t>insert local water example</w:t>
      </w:r>
      <w:r w:rsidR="009C662F">
        <w:t xml:space="preserve">] for example, </w:t>
      </w:r>
      <w:r w:rsidR="000F2C7F" w:rsidRPr="000F2C7F">
        <w:t>the Bay of Fundy, He</w:t>
      </w:r>
      <w:r w:rsidR="00845715">
        <w:t xml:space="preserve">cate Strait or </w:t>
      </w:r>
      <w:r w:rsidR="000F2C7F">
        <w:t>the Salish Sea.</w:t>
      </w:r>
    </w:p>
    <w:p w:rsidR="004A5652" w:rsidRDefault="004A5652" w:rsidP="00A944C2">
      <w:pPr>
        <w:pStyle w:val="NoSpacing"/>
        <w:ind w:left="360"/>
      </w:pPr>
    </w:p>
    <w:p w:rsidR="00A944C2" w:rsidRDefault="00812436" w:rsidP="00A944C2">
      <w:pPr>
        <w:pStyle w:val="NoSpacing"/>
        <w:numPr>
          <w:ilvl w:val="0"/>
          <w:numId w:val="4"/>
        </w:numPr>
      </w:pPr>
      <w:r>
        <w:t>Our seas are</w:t>
      </w:r>
      <w:r w:rsidR="004A5652">
        <w:t xml:space="preserve"> ecologically priceless and biologically rich, renowned for their abundant birds, fish, whales, and other marine mammals.  </w:t>
      </w:r>
    </w:p>
    <w:p w:rsidR="00A944C2" w:rsidRDefault="00A944C2" w:rsidP="00A944C2">
      <w:pPr>
        <w:pStyle w:val="NoSpacing"/>
      </w:pPr>
    </w:p>
    <w:p w:rsidR="004A5652" w:rsidRDefault="004A5652" w:rsidP="00A944C2">
      <w:pPr>
        <w:pStyle w:val="NoSpacing"/>
        <w:numPr>
          <w:ilvl w:val="0"/>
          <w:numId w:val="4"/>
        </w:numPr>
      </w:pPr>
      <w:r>
        <w:t>The Bay of Fundy alone has 14 Important Bird Areas annually hosting over a million shorebirds, with concentrations of Humpback, Fin and endangered North Atlantic Right whales.</w:t>
      </w:r>
    </w:p>
    <w:p w:rsidR="004A5652" w:rsidRDefault="004A5652" w:rsidP="00A944C2">
      <w:pPr>
        <w:pStyle w:val="NoSpacing"/>
      </w:pPr>
    </w:p>
    <w:p w:rsidR="006D5DF7" w:rsidRDefault="00845715" w:rsidP="00A944C2">
      <w:pPr>
        <w:pStyle w:val="NoSpacing"/>
        <w:numPr>
          <w:ilvl w:val="0"/>
          <w:numId w:val="4"/>
        </w:numPr>
      </w:pPr>
      <w:r>
        <w:t xml:space="preserve">The </w:t>
      </w:r>
      <w:r w:rsidR="004A5652">
        <w:t xml:space="preserve">Boundary Bay Important Bird Area just south of Vancouver </w:t>
      </w:r>
      <w:r>
        <w:t xml:space="preserve">and </w:t>
      </w:r>
      <w:r w:rsidR="004A5652">
        <w:t xml:space="preserve">adjacent to the </w:t>
      </w:r>
      <w:r w:rsidR="00812436">
        <w:t>Trans Mountain</w:t>
      </w:r>
      <w:r w:rsidR="004A5652">
        <w:t xml:space="preserve"> oil tanker shipping lane</w:t>
      </w:r>
      <w:r w:rsidR="00E1303E">
        <w:t>s</w:t>
      </w:r>
      <w:r w:rsidR="004A5652">
        <w:t xml:space="preserve"> may be Canada’s most important </w:t>
      </w:r>
      <w:r w:rsidR="00F665AD">
        <w:t>Important Bird Area</w:t>
      </w:r>
      <w:r w:rsidR="00F665AD" w:rsidRPr="009D0EE9">
        <w:t xml:space="preserve"> </w:t>
      </w:r>
      <w:r w:rsidR="00F665AD">
        <w:t xml:space="preserve">(IBA) </w:t>
      </w:r>
      <w:r w:rsidR="004A5652">
        <w:t>on the west coast</w:t>
      </w:r>
      <w:r>
        <w:t>.</w:t>
      </w:r>
      <w:r w:rsidR="004A5652">
        <w:t xml:space="preserve"> </w:t>
      </w:r>
      <w:r>
        <w:t xml:space="preserve">This IBA has </w:t>
      </w:r>
      <w:r w:rsidR="004A5652">
        <w:t>millions of birds visiting every spring and fall, hundreds of thousands of resident geese and ducks, and more wintering raptors than anywhere else in Canada.</w:t>
      </w:r>
    </w:p>
    <w:p w:rsidR="00812436" w:rsidRDefault="00812436" w:rsidP="00812436">
      <w:pPr>
        <w:pStyle w:val="NoSpacing"/>
        <w:ind w:left="360"/>
      </w:pPr>
    </w:p>
    <w:p w:rsidR="00DF33BE" w:rsidRDefault="00DF33BE" w:rsidP="00DF33BE">
      <w:pPr>
        <w:pStyle w:val="NoSpacing"/>
        <w:numPr>
          <w:ilvl w:val="0"/>
          <w:numId w:val="4"/>
        </w:numPr>
      </w:pPr>
      <w:r>
        <w:t>O</w:t>
      </w:r>
      <w:r w:rsidRPr="00DF33BE">
        <w:t>il spill</w:t>
      </w:r>
      <w:r>
        <w:t xml:space="preserve">s in these waters </w:t>
      </w:r>
      <w:r w:rsidR="00812436">
        <w:t xml:space="preserve">would </w:t>
      </w:r>
      <w:r w:rsidRPr="00DF33BE">
        <w:t xml:space="preserve">be catastrophic for </w:t>
      </w:r>
      <w:r w:rsidR="00812436">
        <w:t xml:space="preserve">our </w:t>
      </w:r>
      <w:r w:rsidRPr="00DF33BE">
        <w:t>birds, whales, fisheries and tourism</w:t>
      </w:r>
      <w:r>
        <w:t xml:space="preserve">. </w:t>
      </w:r>
      <w:r w:rsidRPr="00DF33BE">
        <w:t xml:space="preserve"> </w:t>
      </w:r>
      <w:r>
        <w:t xml:space="preserve"> </w:t>
      </w:r>
    </w:p>
    <w:p w:rsidR="00A944C2" w:rsidRDefault="00A944C2" w:rsidP="00A944C2">
      <w:pPr>
        <w:pStyle w:val="NoSpacing"/>
      </w:pPr>
    </w:p>
    <w:p w:rsidR="006D5DF7" w:rsidRPr="00EA160B" w:rsidRDefault="006D5DF7" w:rsidP="006D5DF7">
      <w:pPr>
        <w:pStyle w:val="NoSpacing"/>
        <w:rPr>
          <w:i/>
        </w:rPr>
      </w:pPr>
      <w:r w:rsidRPr="001A7C4D">
        <w:rPr>
          <w:highlight w:val="yellow"/>
        </w:rPr>
        <w:t>[</w:t>
      </w:r>
      <w:r w:rsidRPr="00EA160B">
        <w:rPr>
          <w:i/>
          <w:highlight w:val="yellow"/>
        </w:rPr>
        <w:t>Include a call to action, asking readers to follow up with some activity, such as joining in calling on policymakers to address the issue.]</w:t>
      </w:r>
    </w:p>
    <w:p w:rsidR="006D5DF7" w:rsidRDefault="006D5DF7" w:rsidP="006D5DF7">
      <w:pPr>
        <w:pStyle w:val="NoSpacing"/>
        <w:ind w:left="360"/>
      </w:pPr>
    </w:p>
    <w:p w:rsidR="0067606E" w:rsidRDefault="006D5DF7" w:rsidP="00DA6162">
      <w:pPr>
        <w:pStyle w:val="NoSpacing"/>
        <w:numPr>
          <w:ilvl w:val="0"/>
          <w:numId w:val="3"/>
        </w:numPr>
      </w:pPr>
      <w:r>
        <w:t xml:space="preserve">Canada </w:t>
      </w:r>
      <w:r w:rsidR="00047EB9" w:rsidRPr="006C7AEA">
        <w:t xml:space="preserve">urgently needs </w:t>
      </w:r>
      <w:r w:rsidR="0067606E">
        <w:t xml:space="preserve">to ensure that </w:t>
      </w:r>
      <w:r w:rsidR="00845715">
        <w:t xml:space="preserve">we have </w:t>
      </w:r>
      <w:r w:rsidR="0067606E">
        <w:t xml:space="preserve">the best evidence </w:t>
      </w:r>
      <w:r w:rsidR="00845715">
        <w:t>on</w:t>
      </w:r>
      <w:r w:rsidR="0067606E">
        <w:t xml:space="preserve"> the risks of a marine oil spill</w:t>
      </w:r>
      <w:r w:rsidR="00D55E88">
        <w:t>, and</w:t>
      </w:r>
      <w:r w:rsidR="0067606E">
        <w:t xml:space="preserve"> </w:t>
      </w:r>
      <w:r w:rsidR="00845715">
        <w:t xml:space="preserve">that having </w:t>
      </w:r>
      <w:r w:rsidR="0067606E">
        <w:t xml:space="preserve">the best ways to prevent a spill and clean it up are </w:t>
      </w:r>
      <w:r w:rsidR="00845715">
        <w:t>priorities</w:t>
      </w:r>
      <w:r w:rsidR="0067606E">
        <w:t xml:space="preserve">. </w:t>
      </w:r>
    </w:p>
    <w:p w:rsidR="0067606E" w:rsidRDefault="0067606E" w:rsidP="0067606E">
      <w:pPr>
        <w:pStyle w:val="NoSpacing"/>
        <w:ind w:left="360"/>
      </w:pPr>
    </w:p>
    <w:p w:rsidR="00BE1873" w:rsidRDefault="0067606E" w:rsidP="00BE1873">
      <w:pPr>
        <w:pStyle w:val="NoSpacing"/>
        <w:numPr>
          <w:ilvl w:val="0"/>
          <w:numId w:val="3"/>
        </w:numPr>
      </w:pPr>
      <w:r w:rsidRPr="0067606E">
        <w:t xml:space="preserve">The Exxon Valdez oil spill </w:t>
      </w:r>
      <w:r>
        <w:t xml:space="preserve">legacy is a </w:t>
      </w:r>
      <w:r w:rsidRPr="0067606E">
        <w:t xml:space="preserve">sobering </w:t>
      </w:r>
      <w:r w:rsidR="00845715">
        <w:t>reminder</w:t>
      </w:r>
      <w:r w:rsidR="00100F0E">
        <w:t xml:space="preserve"> call that oil spills happen and</w:t>
      </w:r>
      <w:r w:rsidRPr="0067606E">
        <w:t xml:space="preserve"> </w:t>
      </w:r>
      <w:r w:rsidR="00BE1873">
        <w:t>their affects are wide ranging on our wildlife.</w:t>
      </w:r>
      <w:r w:rsidR="00100F0E">
        <w:t xml:space="preserve"> </w:t>
      </w:r>
      <w:r w:rsidR="00845715">
        <w:t>The</w:t>
      </w:r>
      <w:r w:rsidR="00BE1873">
        <w:t xml:space="preserve"> Gulf of Mexico oil spill underscores this message. </w:t>
      </w:r>
    </w:p>
    <w:p w:rsidR="00BE1873" w:rsidRDefault="00BE1873" w:rsidP="00BE1873">
      <w:pPr>
        <w:pStyle w:val="NoSpacing"/>
      </w:pPr>
    </w:p>
    <w:p w:rsidR="00B51137" w:rsidRPr="00B51137" w:rsidRDefault="00B51137" w:rsidP="00B51137">
      <w:pPr>
        <w:rPr>
          <w:rFonts w:asciiTheme="minorHAnsi" w:hAnsiTheme="minorHAnsi"/>
          <w:i/>
        </w:rPr>
      </w:pPr>
      <w:r w:rsidRPr="001A7C4D">
        <w:rPr>
          <w:rFonts w:asciiTheme="minorHAnsi" w:hAnsiTheme="minorHAnsi"/>
          <w:highlight w:val="yellow"/>
        </w:rPr>
        <w:t>[</w:t>
      </w:r>
      <w:r w:rsidRPr="00D057FA">
        <w:rPr>
          <w:rFonts w:asciiTheme="minorHAnsi" w:hAnsiTheme="minorHAnsi"/>
          <w:i/>
          <w:highlight w:val="yellow"/>
        </w:rPr>
        <w:t>End with a strong, positive statement in support of your case</w:t>
      </w:r>
      <w:r w:rsidRPr="001A7C4D">
        <w:rPr>
          <w:rFonts w:asciiTheme="minorHAnsi" w:hAnsiTheme="minorHAnsi"/>
          <w:highlight w:val="yellow"/>
        </w:rPr>
        <w:t>]</w:t>
      </w:r>
    </w:p>
    <w:p w:rsidR="004B6705" w:rsidRDefault="00D55E88" w:rsidP="00D55E88">
      <w:pPr>
        <w:pStyle w:val="NoSpacing"/>
        <w:numPr>
          <w:ilvl w:val="0"/>
          <w:numId w:val="3"/>
        </w:numPr>
      </w:pPr>
      <w:r>
        <w:t>Our</w:t>
      </w:r>
      <w:r w:rsidR="0067606E">
        <w:t xml:space="preserve"> </w:t>
      </w:r>
      <w:r w:rsidR="003042A2">
        <w:t>f</w:t>
      </w:r>
      <w:r w:rsidR="0067606E" w:rsidRPr="0067606E">
        <w:t xml:space="preserve">ederal, provincial, territorial and indigenous governments </w:t>
      </w:r>
      <w:r>
        <w:t xml:space="preserve">need to work together </w:t>
      </w:r>
      <w:r w:rsidR="00BE1873">
        <w:t>to ensure the</w:t>
      </w:r>
      <w:r w:rsidR="0067606E">
        <w:t xml:space="preserve"> integrity of our marine ecosystems is sustained for our children and grandchildren—not to m</w:t>
      </w:r>
      <w:r w:rsidR="00BE1873">
        <w:t xml:space="preserve">ention the birds and the whales. </w:t>
      </w:r>
    </w:p>
    <w:p w:rsidR="00BE1873" w:rsidRDefault="00BE1873" w:rsidP="00BE1873">
      <w:pPr>
        <w:pStyle w:val="ListParagraph"/>
      </w:pPr>
    </w:p>
    <w:p w:rsidR="00BE1873" w:rsidRPr="00BE1873" w:rsidRDefault="00BE1873" w:rsidP="00BE1873">
      <w:pPr>
        <w:pStyle w:val="NoSpacing"/>
        <w:ind w:left="360"/>
      </w:pPr>
    </w:p>
    <w:p w:rsidR="00D80BD3" w:rsidRPr="001A7C4D" w:rsidRDefault="00D80BD3" w:rsidP="00CC39B8">
      <w:pPr>
        <w:pStyle w:val="NoSpacing"/>
      </w:pPr>
    </w:p>
    <w:p w:rsidR="00CC39B8" w:rsidRDefault="006B75A4" w:rsidP="00B5427D">
      <w:pPr>
        <w:pStyle w:val="ListParagraph"/>
        <w:numPr>
          <w:ilvl w:val="0"/>
          <w:numId w:val="5"/>
        </w:numPr>
        <w:rPr>
          <w:rFonts w:asciiTheme="minorHAnsi" w:hAnsiTheme="minorHAnsi"/>
        </w:rPr>
      </w:pPr>
      <w:r w:rsidRPr="00CC39B8">
        <w:rPr>
          <w:rFonts w:asciiTheme="minorHAnsi" w:hAnsiTheme="minorHAnsi"/>
        </w:rPr>
        <w:lastRenderedPageBreak/>
        <w:t xml:space="preserve">For Canada’s 150th birthday, let’s ask governments to protect Canada’s </w:t>
      </w:r>
      <w:r w:rsidR="00B51137">
        <w:rPr>
          <w:rFonts w:asciiTheme="minorHAnsi" w:hAnsiTheme="minorHAnsi"/>
        </w:rPr>
        <w:t xml:space="preserve">three oceans and </w:t>
      </w:r>
      <w:r w:rsidR="00B5427D">
        <w:rPr>
          <w:rFonts w:asciiTheme="minorHAnsi" w:hAnsiTheme="minorHAnsi"/>
        </w:rPr>
        <w:t xml:space="preserve">its </w:t>
      </w:r>
      <w:r w:rsidR="00B5427D" w:rsidRPr="00B5427D">
        <w:rPr>
          <w:rFonts w:asciiTheme="minorHAnsi" w:hAnsiTheme="minorHAnsi"/>
        </w:rPr>
        <w:t>marine ecosystems and habitats along the shoreline</w:t>
      </w:r>
      <w:r w:rsidR="00B5427D">
        <w:rPr>
          <w:rFonts w:asciiTheme="minorHAnsi" w:hAnsiTheme="minorHAnsi"/>
        </w:rPr>
        <w:t>s</w:t>
      </w:r>
      <w:r w:rsidR="00B5427D" w:rsidRPr="00B5427D">
        <w:rPr>
          <w:rFonts w:asciiTheme="minorHAnsi" w:hAnsiTheme="minorHAnsi"/>
        </w:rPr>
        <w:t>.</w:t>
      </w:r>
      <w:r w:rsidR="00B5427D">
        <w:rPr>
          <w:rFonts w:asciiTheme="minorHAnsi" w:hAnsiTheme="minorHAnsi"/>
        </w:rPr>
        <w:t xml:space="preserve"> </w:t>
      </w:r>
    </w:p>
    <w:p w:rsidR="00223FA3" w:rsidRPr="00CC39B8" w:rsidRDefault="00223FA3" w:rsidP="00223FA3">
      <w:pPr>
        <w:pStyle w:val="ListParagraph"/>
        <w:ind w:left="360"/>
        <w:rPr>
          <w:rFonts w:asciiTheme="minorHAnsi" w:hAnsiTheme="minorHAnsi"/>
        </w:rPr>
      </w:pPr>
    </w:p>
    <w:p w:rsidR="00CC39B8" w:rsidRPr="00CC39B8" w:rsidRDefault="00D057FA" w:rsidP="00CC39B8">
      <w:pPr>
        <w:pStyle w:val="ListParagraph"/>
        <w:numPr>
          <w:ilvl w:val="0"/>
          <w:numId w:val="5"/>
        </w:numPr>
        <w:rPr>
          <w:rFonts w:asciiTheme="minorHAnsi" w:hAnsiTheme="minorHAnsi"/>
        </w:rPr>
      </w:pPr>
      <w:r w:rsidRPr="00CC39B8">
        <w:rPr>
          <w:rFonts w:asciiTheme="minorHAnsi" w:hAnsiTheme="minorHAnsi"/>
        </w:rPr>
        <w:t xml:space="preserve">Please </w:t>
      </w:r>
      <w:r w:rsidR="00E36B2C" w:rsidRPr="00CC39B8">
        <w:rPr>
          <w:rFonts w:asciiTheme="minorHAnsi" w:hAnsiTheme="minorHAnsi"/>
        </w:rPr>
        <w:t>go to</w:t>
      </w:r>
      <w:r w:rsidR="007D2CC2" w:rsidRPr="00CC39B8">
        <w:rPr>
          <w:rFonts w:asciiTheme="minorHAnsi" w:hAnsiTheme="minorHAnsi"/>
        </w:rPr>
        <w:t xml:space="preserve"> </w:t>
      </w:r>
      <w:hyperlink r:id="rId8" w:history="1">
        <w:r w:rsidR="007D2CC2" w:rsidRPr="00B14BF1">
          <w:rPr>
            <w:rFonts w:asciiTheme="minorHAnsi" w:hAnsiTheme="minorHAnsi"/>
            <w:u w:val="single"/>
          </w:rPr>
          <w:t>Nature Canada’s</w:t>
        </w:r>
        <w:r w:rsidR="007D2CC2" w:rsidRPr="00CC39B8">
          <w:rPr>
            <w:rFonts w:asciiTheme="minorHAnsi" w:hAnsiTheme="minorHAnsi"/>
          </w:rPr>
          <w:t xml:space="preserve"> website</w:t>
        </w:r>
      </w:hyperlink>
      <w:r w:rsidR="00B74DC1">
        <w:rPr>
          <w:rFonts w:asciiTheme="minorHAnsi" w:hAnsiTheme="minorHAnsi"/>
        </w:rPr>
        <w:t xml:space="preserve"> to find out more about protecting nature and how you can </w:t>
      </w:r>
      <w:r w:rsidR="00223FA3">
        <w:rPr>
          <w:rFonts w:asciiTheme="minorHAnsi" w:hAnsiTheme="minorHAnsi"/>
        </w:rPr>
        <w:t>help</w:t>
      </w:r>
      <w:r w:rsidR="00CC39B8" w:rsidRPr="00CC39B8">
        <w:rPr>
          <w:rFonts w:asciiTheme="minorHAnsi" w:hAnsiTheme="minorHAnsi"/>
        </w:rPr>
        <w:t xml:space="preserve">. </w:t>
      </w:r>
    </w:p>
    <w:p w:rsidR="00E36B2C" w:rsidRPr="00CC39B8" w:rsidRDefault="00E36B2C" w:rsidP="00CC39B8">
      <w:pPr>
        <w:pStyle w:val="ListParagraph"/>
        <w:ind w:left="360"/>
        <w:rPr>
          <w:rFonts w:asciiTheme="minorHAnsi" w:hAnsiTheme="minorHAnsi"/>
        </w:rPr>
      </w:pPr>
    </w:p>
    <w:p w:rsidR="00E63E95" w:rsidRPr="001A7C4D" w:rsidRDefault="00E63E95" w:rsidP="00E63E95">
      <w:pPr>
        <w:pStyle w:val="BodyText"/>
        <w:spacing w:line="240" w:lineRule="auto"/>
        <w:rPr>
          <w:rFonts w:asciiTheme="minorHAnsi" w:hAnsiTheme="minorHAnsi"/>
        </w:rPr>
      </w:pPr>
    </w:p>
    <w:p w:rsidR="00D057FA" w:rsidRDefault="00E63E95" w:rsidP="00D80BD3">
      <w:pPr>
        <w:pStyle w:val="NoSpacing"/>
      </w:pPr>
      <w:r w:rsidRPr="001A7C4D">
        <w:t>Sincerely,</w:t>
      </w:r>
      <w:r w:rsidRPr="001A7C4D">
        <w:br/>
      </w:r>
    </w:p>
    <w:p w:rsidR="00D5200A" w:rsidRDefault="00D5200A" w:rsidP="00D80BD3">
      <w:pPr>
        <w:pStyle w:val="NoSpacing"/>
      </w:pPr>
    </w:p>
    <w:p w:rsidR="00D057FA" w:rsidRPr="00D057FA" w:rsidRDefault="00D057FA" w:rsidP="00D80BD3">
      <w:pPr>
        <w:pStyle w:val="NoSpacing"/>
        <w:rPr>
          <w:highlight w:val="yellow"/>
        </w:rPr>
      </w:pPr>
      <w:r w:rsidRPr="00D057FA">
        <w:rPr>
          <w:highlight w:val="yellow"/>
        </w:rPr>
        <w:t>Signature</w:t>
      </w:r>
    </w:p>
    <w:p w:rsidR="00E63E95" w:rsidRPr="001A7C4D" w:rsidRDefault="00D057FA" w:rsidP="00D80BD3">
      <w:pPr>
        <w:pStyle w:val="NoSpacing"/>
      </w:pPr>
      <w:r w:rsidRPr="00D057FA">
        <w:rPr>
          <w:highlight w:val="yellow"/>
        </w:rPr>
        <w:t>Name of Writer</w:t>
      </w:r>
      <w:r>
        <w:t xml:space="preserve"> </w:t>
      </w:r>
    </w:p>
    <w:p w:rsidR="00A42ED0" w:rsidRDefault="00A42ED0" w:rsidP="00564913">
      <w:pPr>
        <w:pStyle w:val="NoSpacing"/>
      </w:pPr>
    </w:p>
    <w:p w:rsidR="00B74DC1" w:rsidRDefault="00B74DC1" w:rsidP="00564913">
      <w:pPr>
        <w:pStyle w:val="NoSpacing"/>
      </w:pPr>
    </w:p>
    <w:p w:rsidR="00B74DC1" w:rsidRDefault="00B74DC1" w:rsidP="00564913">
      <w:pPr>
        <w:pStyle w:val="NoSpacing"/>
      </w:pPr>
    </w:p>
    <w:p w:rsidR="00B74DC1" w:rsidRDefault="00B74DC1" w:rsidP="00564913">
      <w:pPr>
        <w:pStyle w:val="NoSpacing"/>
      </w:pPr>
    </w:p>
    <w:p w:rsidR="00B74DC1" w:rsidRDefault="00B74DC1" w:rsidP="00564913">
      <w:pPr>
        <w:pStyle w:val="NoSpacing"/>
      </w:pPr>
    </w:p>
    <w:p w:rsidR="00B74DC1" w:rsidRDefault="00B74DC1" w:rsidP="00564913">
      <w:pPr>
        <w:pStyle w:val="NoSpacing"/>
      </w:pPr>
    </w:p>
    <w:p w:rsidR="00B74DC1" w:rsidRDefault="00B74DC1" w:rsidP="00564913">
      <w:pPr>
        <w:pStyle w:val="NoSpacing"/>
      </w:pPr>
    </w:p>
    <w:p w:rsidR="00B74DC1" w:rsidRDefault="00B74DC1" w:rsidP="00564913">
      <w:pPr>
        <w:pStyle w:val="NoSpacing"/>
      </w:pPr>
    </w:p>
    <w:p w:rsidR="00B74DC1" w:rsidRDefault="00B74DC1" w:rsidP="00564913">
      <w:pPr>
        <w:pStyle w:val="NoSpacing"/>
      </w:pPr>
    </w:p>
    <w:p w:rsidR="00B74DC1" w:rsidRDefault="00B74DC1" w:rsidP="00564913">
      <w:pPr>
        <w:pStyle w:val="NoSpacing"/>
      </w:pPr>
    </w:p>
    <w:p w:rsidR="00B74DC1" w:rsidRDefault="00B74DC1" w:rsidP="00564913">
      <w:pPr>
        <w:pStyle w:val="NoSpacing"/>
      </w:pPr>
    </w:p>
    <w:p w:rsidR="00B74DC1" w:rsidRDefault="00B74DC1" w:rsidP="00564913">
      <w:pPr>
        <w:pStyle w:val="NoSpacing"/>
      </w:pPr>
    </w:p>
    <w:p w:rsidR="00085494" w:rsidRDefault="00085494" w:rsidP="00564913">
      <w:pPr>
        <w:pStyle w:val="NoSpacing"/>
      </w:pPr>
    </w:p>
    <w:p w:rsidR="00085494" w:rsidRDefault="00085494" w:rsidP="00564913">
      <w:pPr>
        <w:pStyle w:val="NoSpacing"/>
      </w:pPr>
    </w:p>
    <w:p w:rsidR="00085494" w:rsidRDefault="00085494" w:rsidP="00564913">
      <w:pPr>
        <w:pStyle w:val="NoSpacing"/>
      </w:pPr>
    </w:p>
    <w:p w:rsidR="00085494" w:rsidRDefault="00085494" w:rsidP="00564913">
      <w:pPr>
        <w:pStyle w:val="NoSpacing"/>
      </w:pPr>
    </w:p>
    <w:p w:rsidR="00085494" w:rsidRDefault="00085494" w:rsidP="00564913">
      <w:pPr>
        <w:pStyle w:val="NoSpacing"/>
      </w:pPr>
    </w:p>
    <w:p w:rsidR="00085494" w:rsidRDefault="00085494" w:rsidP="00564913">
      <w:pPr>
        <w:pStyle w:val="NoSpacing"/>
      </w:pPr>
    </w:p>
    <w:p w:rsidR="00085494" w:rsidRDefault="00085494" w:rsidP="00564913">
      <w:pPr>
        <w:pStyle w:val="NoSpacing"/>
      </w:pPr>
    </w:p>
    <w:p w:rsidR="00085494" w:rsidRDefault="00085494" w:rsidP="00564913">
      <w:pPr>
        <w:pStyle w:val="NoSpacing"/>
      </w:pPr>
    </w:p>
    <w:p w:rsidR="00085494" w:rsidRDefault="00085494" w:rsidP="00564913">
      <w:pPr>
        <w:pStyle w:val="NoSpacing"/>
      </w:pPr>
    </w:p>
    <w:p w:rsidR="00085494" w:rsidRDefault="00085494" w:rsidP="00564913">
      <w:pPr>
        <w:pStyle w:val="NoSpacing"/>
      </w:pPr>
    </w:p>
    <w:p w:rsidR="00085494" w:rsidRDefault="00085494" w:rsidP="00564913">
      <w:pPr>
        <w:pStyle w:val="NoSpacing"/>
      </w:pPr>
    </w:p>
    <w:p w:rsidR="00085494" w:rsidRDefault="00085494" w:rsidP="00564913">
      <w:pPr>
        <w:pStyle w:val="NoSpacing"/>
      </w:pPr>
    </w:p>
    <w:p w:rsidR="00B74DC1" w:rsidRDefault="00B74DC1" w:rsidP="00B74DC1">
      <w:pPr>
        <w:pStyle w:val="NoSpacing"/>
      </w:pPr>
    </w:p>
    <w:p w:rsidR="00B74DC1" w:rsidRDefault="00B74DC1" w:rsidP="00B74DC1">
      <w:pPr>
        <w:pStyle w:val="NoSpacing"/>
        <w:jc w:val="center"/>
        <w:rPr>
          <w:b/>
        </w:rPr>
      </w:pPr>
    </w:p>
    <w:p w:rsidR="00B74DC1" w:rsidRDefault="00B74DC1" w:rsidP="00B74DC1">
      <w:pPr>
        <w:pStyle w:val="NoSpacing"/>
        <w:jc w:val="center"/>
        <w:rPr>
          <w:b/>
        </w:rPr>
      </w:pPr>
    </w:p>
    <w:p w:rsidR="00B74DC1" w:rsidRDefault="00B74DC1" w:rsidP="00B74DC1">
      <w:pPr>
        <w:pStyle w:val="NoSpacing"/>
        <w:jc w:val="center"/>
        <w:rPr>
          <w:b/>
        </w:rPr>
      </w:pPr>
    </w:p>
    <w:p w:rsidR="00B74DC1" w:rsidRDefault="00B74DC1" w:rsidP="00085494">
      <w:pPr>
        <w:pStyle w:val="NoSpacing"/>
        <w:rPr>
          <w:b/>
        </w:rPr>
      </w:pPr>
    </w:p>
    <w:p w:rsidR="00B74DC1" w:rsidRPr="00B74DC1" w:rsidRDefault="00B74DC1" w:rsidP="00784A32">
      <w:pPr>
        <w:pStyle w:val="NoSpacing"/>
        <w:jc w:val="center"/>
        <w:rPr>
          <w:b/>
          <w:sz w:val="28"/>
          <w:szCs w:val="28"/>
        </w:rPr>
      </w:pPr>
      <w:r w:rsidRPr="00B74DC1">
        <w:rPr>
          <w:b/>
          <w:sz w:val="28"/>
          <w:szCs w:val="28"/>
        </w:rPr>
        <w:t>BACKGROUNDER</w:t>
      </w:r>
    </w:p>
    <w:p w:rsidR="00B74DC1" w:rsidRPr="00B74DC1" w:rsidRDefault="00B74DC1" w:rsidP="00784A32">
      <w:pPr>
        <w:pStyle w:val="NoSpacing"/>
        <w:jc w:val="center"/>
        <w:rPr>
          <w:b/>
          <w:sz w:val="28"/>
          <w:szCs w:val="28"/>
        </w:rPr>
      </w:pPr>
    </w:p>
    <w:p w:rsidR="003042A2" w:rsidRPr="00330A76" w:rsidRDefault="003042A2" w:rsidP="00784A32">
      <w:pPr>
        <w:spacing w:line="240" w:lineRule="auto"/>
        <w:rPr>
          <w:b/>
          <w:szCs w:val="24"/>
        </w:rPr>
      </w:pPr>
      <w:r w:rsidRPr="00330A76">
        <w:rPr>
          <w:b/>
          <w:szCs w:val="24"/>
        </w:rPr>
        <w:t xml:space="preserve">Preventing Oil Tanker Spills and Protecting Nature in Canada’s Seas  </w:t>
      </w:r>
    </w:p>
    <w:p w:rsidR="003042A2" w:rsidRDefault="003042A2" w:rsidP="00784A32">
      <w:pPr>
        <w:spacing w:line="240" w:lineRule="auto"/>
      </w:pPr>
      <w:r>
        <w:t xml:space="preserve">Energy East, Northern Gateway, </w:t>
      </w:r>
      <w:proofErr w:type="spellStart"/>
      <w:r>
        <w:t>TransMountain</w:t>
      </w:r>
      <w:proofErr w:type="spellEnd"/>
      <w:r>
        <w:t xml:space="preserve">. None of these projects are just about pipelines carrying Alberta’s oil sands crude oil.  They are about giant oil tankers carrying crude </w:t>
      </w:r>
      <w:r w:rsidR="00085494">
        <w:t xml:space="preserve">oil </w:t>
      </w:r>
      <w:r>
        <w:t xml:space="preserve">on a daily basis through, respectively, the Bay of Fundy, Hecate Strait and the Salish Sea.  </w:t>
      </w:r>
    </w:p>
    <w:p w:rsidR="003042A2" w:rsidRPr="00872DFE" w:rsidRDefault="003042A2" w:rsidP="00784A32">
      <w:pPr>
        <w:tabs>
          <w:tab w:val="num" w:pos="720"/>
        </w:tabs>
        <w:spacing w:line="240" w:lineRule="auto"/>
      </w:pPr>
      <w:r>
        <w:t xml:space="preserve">All three of these seas are ecologically priceless and biologically rich, renowned for their abundant birds, fish, whales, and other marine mammals.  The Bay of Fundy alone has 14 Important Bird Areas (IBAs) annually hosting </w:t>
      </w:r>
      <w:r w:rsidR="00085494">
        <w:t xml:space="preserve">more than </w:t>
      </w:r>
      <w:r>
        <w:t>a million shorebirds, with c</w:t>
      </w:r>
      <w:r w:rsidRPr="00872DFE">
        <w:t xml:space="preserve">oncentrations of </w:t>
      </w:r>
      <w:r>
        <w:t>H</w:t>
      </w:r>
      <w:r w:rsidRPr="00872DFE">
        <w:t>umpback</w:t>
      </w:r>
      <w:r>
        <w:t>, Fin</w:t>
      </w:r>
      <w:r w:rsidRPr="00872DFE">
        <w:t xml:space="preserve"> and </w:t>
      </w:r>
      <w:r>
        <w:t xml:space="preserve">endangered </w:t>
      </w:r>
      <w:r w:rsidRPr="00872DFE">
        <w:t>North Atlantic Right whales</w:t>
      </w:r>
      <w:r>
        <w:t>.</w:t>
      </w:r>
    </w:p>
    <w:p w:rsidR="003042A2" w:rsidRDefault="003042A2" w:rsidP="00784A32">
      <w:pPr>
        <w:spacing w:line="240" w:lineRule="auto"/>
      </w:pPr>
      <w:r>
        <w:t xml:space="preserve">Boundary Bay Important Bird Area just south of Vancouver adjacent to the </w:t>
      </w:r>
      <w:proofErr w:type="spellStart"/>
      <w:r>
        <w:t>TransMountain</w:t>
      </w:r>
      <w:proofErr w:type="spellEnd"/>
      <w:r>
        <w:t xml:space="preserve"> oil tanker shipping lane may be Canada’s most important IBA on the west coast with millions of birds visiting every spring and fall, hundreds of thousands of resident geese and ducks, and more wintering raptors than anywhere else in Canada.      </w:t>
      </w:r>
    </w:p>
    <w:p w:rsidR="003042A2" w:rsidRDefault="003042A2" w:rsidP="00784A32">
      <w:pPr>
        <w:spacing w:line="240" w:lineRule="auto"/>
      </w:pPr>
      <w:r>
        <w:t xml:space="preserve">What are the risks </w:t>
      </w:r>
      <w:r w:rsidR="00085494">
        <w:t xml:space="preserve">of </w:t>
      </w:r>
      <w:r>
        <w:t xml:space="preserve">a mishap involving one of these “oil sands” tankers? </w:t>
      </w:r>
      <w:r w:rsidR="00085494">
        <w:t>It</w:t>
      </w:r>
      <w:r>
        <w:t xml:space="preserve"> </w:t>
      </w:r>
      <w:r w:rsidR="00085494">
        <w:t>w</w:t>
      </w:r>
      <w:r>
        <w:t>ould be catastrophic for birds, whales, fisheries and tourism in all of these waters</w:t>
      </w:r>
      <w:r w:rsidR="00085494">
        <w:t>.</w:t>
      </w:r>
    </w:p>
    <w:p w:rsidR="003042A2" w:rsidRDefault="003042A2" w:rsidP="00784A32">
      <w:pPr>
        <w:spacing w:line="240" w:lineRule="auto"/>
      </w:pPr>
      <w:r>
        <w:t xml:space="preserve">What is the likelihood that the combined efforts of governments, industry and local communities could clean up the oil </w:t>
      </w:r>
      <w:r w:rsidR="00085494">
        <w:t xml:space="preserve">before it </w:t>
      </w:r>
      <w:r>
        <w:t xml:space="preserve">does its deadly (for wildlife), polluting work? Skepticism is justified given the evidence of the small April 2015 oil spill in Vancouver harbour and the gigantic 2010 BP Deepwater Horizon spill in the Gulf of Mexico.  Both spills occurred in benign weather, on calm seas, and close to oil spill emergency responders.  Neither clean-up operation went well—to put it mildly.  </w:t>
      </w:r>
    </w:p>
    <w:p w:rsidR="003042A2" w:rsidRDefault="003042A2" w:rsidP="00784A32">
      <w:pPr>
        <w:spacing w:line="240" w:lineRule="auto"/>
      </w:pPr>
      <w:r>
        <w:t>What are the chances of a successful clean-up of a major oil spill in the Hecate Strait where storm seas can reach 26 metres in height</w:t>
      </w:r>
      <w:r w:rsidR="00372FE7">
        <w:t xml:space="preserve">? What about </w:t>
      </w:r>
      <w:r>
        <w:t xml:space="preserve">in the Salish Sea with its powerful winter storms, narrow channels and many navigation hazards? </w:t>
      </w:r>
      <w:r w:rsidR="00372FE7">
        <w:t>O</w:t>
      </w:r>
      <w:r>
        <w:t>r in the Bay of Fundy with its even worse weather and four to nine metre tides?</w:t>
      </w:r>
    </w:p>
    <w:p w:rsidR="00784A32" w:rsidRPr="00784A32" w:rsidRDefault="00784A32" w:rsidP="00784A32">
      <w:pPr>
        <w:spacing w:line="240" w:lineRule="auto"/>
        <w:rPr>
          <w:b/>
        </w:rPr>
      </w:pPr>
      <w:r w:rsidRPr="00784A32">
        <w:rPr>
          <w:b/>
        </w:rPr>
        <w:t>Nature Canada’s Interventions in Pipeline Hearings</w:t>
      </w:r>
    </w:p>
    <w:p w:rsidR="003042A2" w:rsidRDefault="003042A2" w:rsidP="00784A32">
      <w:pPr>
        <w:spacing w:line="240" w:lineRule="auto"/>
      </w:pPr>
      <w:r>
        <w:t xml:space="preserve">Nature Canada intervened with experts and lawyers in the Northern Gateway and </w:t>
      </w:r>
      <w:proofErr w:type="spellStart"/>
      <w:r>
        <w:t>TransMountain</w:t>
      </w:r>
      <w:proofErr w:type="spellEnd"/>
      <w:r>
        <w:t xml:space="preserve"> hearings with BC Nature and the Environment Law Centre of University of Victoria.  We </w:t>
      </w:r>
      <w:r w:rsidR="00784A32">
        <w:t>are also i</w:t>
      </w:r>
      <w:r>
        <w:t>nterven</w:t>
      </w:r>
      <w:r w:rsidR="00784A32">
        <w:t xml:space="preserve">ing </w:t>
      </w:r>
      <w:r>
        <w:t xml:space="preserve">(again with experts and lawyers) in the upcoming Energy East hearings with Nature NB and East Coast Environmental Law.          </w:t>
      </w:r>
    </w:p>
    <w:p w:rsidR="003042A2" w:rsidRDefault="003042A2" w:rsidP="00784A32">
      <w:pPr>
        <w:spacing w:line="240" w:lineRule="auto"/>
      </w:pPr>
      <w:r>
        <w:t xml:space="preserve">Nature Canada’s job is to be a voice for nature at these hearings. Our </w:t>
      </w:r>
      <w:r w:rsidR="00372FE7">
        <w:t xml:space="preserve">mission </w:t>
      </w:r>
      <w:r>
        <w:t xml:space="preserve">is to ensure that the National Energy Board has heard the best evidence as to the risks of a marine oil spill and the </w:t>
      </w:r>
      <w:r>
        <w:lastRenderedPageBreak/>
        <w:t xml:space="preserve">best ways to prevent a spill and clean it up (assuming that possibility exists), as well as the significance of the impacts on nature in case there is a spill.   </w:t>
      </w:r>
    </w:p>
    <w:p w:rsidR="00372FE7" w:rsidRDefault="003042A2" w:rsidP="00784A32">
      <w:pPr>
        <w:spacing w:line="240" w:lineRule="auto"/>
      </w:pPr>
      <w:r>
        <w:t xml:space="preserve">Working through the scientific and technical evidence at these hearings day after day is painstaking work that doesn’t necessarily attract television coverage or newspaper headlines. </w:t>
      </w:r>
    </w:p>
    <w:p w:rsidR="00784A32" w:rsidRDefault="003042A2" w:rsidP="00784A32">
      <w:pPr>
        <w:spacing w:line="240" w:lineRule="auto"/>
      </w:pPr>
      <w:r>
        <w:t xml:space="preserve">Nature Canada is nonetheless convinced that our approach is critical to ensuring that the oil company proponents are held to account and that government decisions ensure that the integrity of these marine ecosystems is sustained for our children and grandchildren—not to mention the birds and the whales! </w:t>
      </w:r>
    </w:p>
    <w:p w:rsidR="00784A32" w:rsidRDefault="00784A32" w:rsidP="00784A32">
      <w:pPr>
        <w:shd w:val="clear" w:color="auto" w:fill="FFFFFF"/>
        <w:spacing w:before="100" w:beforeAutospacing="1" w:after="100" w:afterAutospacing="1" w:line="240" w:lineRule="auto"/>
        <w:rPr>
          <w:b/>
          <w:color w:val="333333"/>
        </w:rPr>
      </w:pPr>
    </w:p>
    <w:p w:rsidR="00784A32" w:rsidRDefault="00784A32" w:rsidP="00784A32">
      <w:pPr>
        <w:shd w:val="clear" w:color="auto" w:fill="FFFFFF"/>
        <w:spacing w:before="100" w:beforeAutospacing="1" w:after="100" w:afterAutospacing="1" w:line="240" w:lineRule="auto"/>
        <w:rPr>
          <w:b/>
          <w:color w:val="333333"/>
        </w:rPr>
      </w:pPr>
    </w:p>
    <w:p w:rsidR="00784A32" w:rsidRPr="00784A32" w:rsidRDefault="00784A32" w:rsidP="00784A32">
      <w:pPr>
        <w:shd w:val="clear" w:color="auto" w:fill="FFFFFF"/>
        <w:spacing w:before="100" w:beforeAutospacing="1" w:after="100" w:afterAutospacing="1" w:line="240" w:lineRule="auto"/>
        <w:rPr>
          <w:b/>
          <w:color w:val="333333"/>
        </w:rPr>
      </w:pPr>
      <w:r w:rsidRPr="00784A32">
        <w:rPr>
          <w:b/>
          <w:color w:val="333333"/>
        </w:rPr>
        <w:t xml:space="preserve">National Ocean Protection Plan </w:t>
      </w:r>
    </w:p>
    <w:p w:rsidR="00784A32" w:rsidRDefault="00784A32" w:rsidP="00784A32">
      <w:pPr>
        <w:shd w:val="clear" w:color="auto" w:fill="FFFFFF"/>
        <w:spacing w:before="100" w:beforeAutospacing="1" w:after="100" w:afterAutospacing="1" w:line="240" w:lineRule="auto"/>
        <w:rPr>
          <w:rFonts w:ascii="Calibri" w:hAnsi="Calibri"/>
          <w:color w:val="333333"/>
          <w:sz w:val="22"/>
          <w:lang w:val="en-US"/>
        </w:rPr>
      </w:pPr>
      <w:r>
        <w:rPr>
          <w:color w:val="333333"/>
        </w:rPr>
        <w:t>The $1.5 billion National Ocean Protection Plan announced by Prime Minister Justin Trudeau on November 7, 2016 is a serious attempt to prevent and clean up marine oil spills along Canada’s Pacific, Atlantic and Arctic coasts.  The Plan promises:</w:t>
      </w:r>
    </w:p>
    <w:p w:rsidR="00784A32" w:rsidRDefault="00784A32" w:rsidP="00784A32">
      <w:pPr>
        <w:pStyle w:val="ListParagraph"/>
        <w:numPr>
          <w:ilvl w:val="0"/>
          <w:numId w:val="14"/>
        </w:numPr>
        <w:shd w:val="clear" w:color="auto" w:fill="FFFFFF"/>
        <w:spacing w:before="100" w:beforeAutospacing="1" w:after="100" w:afterAutospacing="1" w:line="240" w:lineRule="auto"/>
        <w:rPr>
          <w:color w:val="333333"/>
        </w:rPr>
      </w:pPr>
      <w:r>
        <w:rPr>
          <w:color w:val="333333"/>
        </w:rPr>
        <w:t>Increased marine safety information for mariners and improving hydrography, charting, and e-navigation products;</w:t>
      </w:r>
    </w:p>
    <w:p w:rsidR="00784A32" w:rsidRDefault="00784A32" w:rsidP="00784A32">
      <w:pPr>
        <w:pStyle w:val="ListParagraph"/>
        <w:numPr>
          <w:ilvl w:val="0"/>
          <w:numId w:val="14"/>
        </w:numPr>
        <w:shd w:val="clear" w:color="auto" w:fill="FFFFFF"/>
        <w:spacing w:before="100" w:beforeAutospacing="1" w:after="100" w:afterAutospacing="1" w:line="240" w:lineRule="auto"/>
        <w:rPr>
          <w:color w:val="333333"/>
        </w:rPr>
      </w:pPr>
      <w:r>
        <w:rPr>
          <w:color w:val="333333"/>
        </w:rPr>
        <w:t>Investments in oil spill cleanup research and methods;</w:t>
      </w:r>
    </w:p>
    <w:p w:rsidR="00784A32" w:rsidRDefault="00784A32" w:rsidP="00784A32">
      <w:pPr>
        <w:pStyle w:val="ListParagraph"/>
        <w:numPr>
          <w:ilvl w:val="0"/>
          <w:numId w:val="14"/>
        </w:numPr>
        <w:shd w:val="clear" w:color="auto" w:fill="FFFFFF"/>
        <w:spacing w:before="100" w:beforeAutospacing="1" w:after="100" w:afterAutospacing="1" w:line="240" w:lineRule="auto"/>
        <w:rPr>
          <w:color w:val="333333"/>
        </w:rPr>
      </w:pPr>
      <w:r>
        <w:rPr>
          <w:color w:val="333333"/>
        </w:rPr>
        <w:t>Funding for research on impacts of increased shipping on marine ecosystems and protection of marine mammals (such as the endangered Northern Right Whale);</w:t>
      </w:r>
    </w:p>
    <w:p w:rsidR="00784A32" w:rsidRDefault="00784A32" w:rsidP="00784A32">
      <w:pPr>
        <w:pStyle w:val="ListParagraph"/>
        <w:numPr>
          <w:ilvl w:val="0"/>
          <w:numId w:val="14"/>
        </w:numPr>
        <w:shd w:val="clear" w:color="auto" w:fill="FFFFFF"/>
        <w:spacing w:before="100" w:beforeAutospacing="1" w:after="100" w:afterAutospacing="1" w:line="240" w:lineRule="auto"/>
        <w:rPr>
          <w:color w:val="333333"/>
        </w:rPr>
      </w:pPr>
      <w:r>
        <w:rPr>
          <w:color w:val="333333"/>
        </w:rPr>
        <w:t>Investment in research to support oceanographic oil spill trajectory models;</w:t>
      </w:r>
    </w:p>
    <w:p w:rsidR="00784A32" w:rsidRDefault="00784A32" w:rsidP="00784A32">
      <w:pPr>
        <w:pStyle w:val="ListParagraph"/>
        <w:numPr>
          <w:ilvl w:val="0"/>
          <w:numId w:val="14"/>
        </w:numPr>
        <w:shd w:val="clear" w:color="auto" w:fill="FFFFFF"/>
        <w:spacing w:before="100" w:beforeAutospacing="1" w:after="100" w:afterAutospacing="1" w:line="240" w:lineRule="auto"/>
        <w:rPr>
          <w:color w:val="333333"/>
        </w:rPr>
      </w:pPr>
      <w:r>
        <w:rPr>
          <w:color w:val="333333"/>
        </w:rPr>
        <w:t>Adequate industry-funded compensation for those affected by oil spills through changes to the Canadian Ship-source Oil Pollution Fund; and</w:t>
      </w:r>
    </w:p>
    <w:p w:rsidR="00784A32" w:rsidRDefault="00784A32" w:rsidP="00784A32">
      <w:pPr>
        <w:pStyle w:val="ListParagraph"/>
        <w:numPr>
          <w:ilvl w:val="0"/>
          <w:numId w:val="14"/>
        </w:numPr>
        <w:shd w:val="clear" w:color="auto" w:fill="FFFFFF"/>
        <w:spacing w:before="100" w:beforeAutospacing="1" w:after="100" w:afterAutospacing="1" w:line="240" w:lineRule="auto"/>
        <w:rPr>
          <w:color w:val="333333"/>
        </w:rPr>
      </w:pPr>
      <w:r>
        <w:rPr>
          <w:color w:val="333333"/>
        </w:rPr>
        <w:t>Tougher requirements on industry to respond quickly to spills from ships.</w:t>
      </w:r>
    </w:p>
    <w:p w:rsidR="004346C3" w:rsidRDefault="004346C3" w:rsidP="00784A32">
      <w:pPr>
        <w:shd w:val="clear" w:color="auto" w:fill="FFFFFF"/>
        <w:spacing w:before="100" w:beforeAutospacing="1" w:after="100" w:afterAutospacing="1" w:line="240" w:lineRule="auto"/>
        <w:rPr>
          <w:color w:val="333333"/>
        </w:rPr>
      </w:pPr>
      <w:r>
        <w:rPr>
          <w:color w:val="333333"/>
        </w:rPr>
        <w:t xml:space="preserve">This is good news for our </w:t>
      </w:r>
      <w:r w:rsidRPr="004346C3">
        <w:rPr>
          <w:color w:val="333333"/>
        </w:rPr>
        <w:t xml:space="preserve">marine ecosystems </w:t>
      </w:r>
      <w:r>
        <w:rPr>
          <w:color w:val="333333"/>
        </w:rPr>
        <w:t>h</w:t>
      </w:r>
      <w:r w:rsidR="00784A32">
        <w:rPr>
          <w:color w:val="333333"/>
        </w:rPr>
        <w:t xml:space="preserve">owever, Nature Canada questions whether the federal plan--or even a bigger plan that spends many more billions of dollars--could ever hope to clean up a major spill from a tanker carrying Kinder-Morgan bitumen through the Salish Sea let alone a tanker carrying Energy East bitumen through the Bay of Fundy with its extreme tides and powerful currents. </w:t>
      </w:r>
    </w:p>
    <w:p w:rsidR="004346C3" w:rsidRPr="004346C3" w:rsidRDefault="00784A32" w:rsidP="004346C3">
      <w:pPr>
        <w:rPr>
          <w:color w:val="333333"/>
        </w:rPr>
      </w:pPr>
      <w:r>
        <w:rPr>
          <w:color w:val="333333"/>
        </w:rPr>
        <w:t xml:space="preserve">We are not sure that more tugboats, booms and better spill-trajectory models would ever be adequate to clean up any major spill. That is why Nature Canada will be continuing our intervention in the National Energy Board’s Energy East hearings presenting independent scientific evidence and </w:t>
      </w:r>
      <w:r w:rsidR="00D45E25">
        <w:rPr>
          <w:color w:val="333333"/>
        </w:rPr>
        <w:t xml:space="preserve">determining </w:t>
      </w:r>
      <w:r w:rsidR="004346C3" w:rsidRPr="004346C3">
        <w:rPr>
          <w:color w:val="333333"/>
        </w:rPr>
        <w:t xml:space="preserve">if the proposed clean-up methods and measures advanced by both TransCanada and the federal government are viable. </w:t>
      </w:r>
    </w:p>
    <w:p w:rsidR="00784A32" w:rsidRDefault="00784A32" w:rsidP="00784A32">
      <w:pPr>
        <w:shd w:val="clear" w:color="auto" w:fill="FFFFFF"/>
        <w:spacing w:before="100" w:beforeAutospacing="1" w:after="100" w:afterAutospacing="1" w:line="240" w:lineRule="auto"/>
        <w:rPr>
          <w:color w:val="333333"/>
        </w:rPr>
      </w:pPr>
    </w:p>
    <w:p w:rsidR="003042A2" w:rsidRDefault="003042A2" w:rsidP="003042A2">
      <w:r>
        <w:t xml:space="preserve">     </w:t>
      </w:r>
    </w:p>
    <w:p w:rsidR="00B74DC1" w:rsidRPr="00CF3429" w:rsidRDefault="00B74DC1" w:rsidP="003042A2">
      <w:pPr>
        <w:pStyle w:val="NoSpacing"/>
        <w:jc w:val="center"/>
      </w:pPr>
    </w:p>
    <w:sectPr w:rsidR="00B74DC1" w:rsidRPr="00CF3429">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2670" w:rsidRDefault="00942670" w:rsidP="0036249C">
      <w:pPr>
        <w:spacing w:after="0" w:line="240" w:lineRule="auto"/>
      </w:pPr>
      <w:r>
        <w:separator/>
      </w:r>
    </w:p>
  </w:endnote>
  <w:endnote w:type="continuationSeparator" w:id="0">
    <w:p w:rsidR="00942670" w:rsidRDefault="00942670" w:rsidP="003624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2670" w:rsidRDefault="00942670" w:rsidP="0036249C">
      <w:pPr>
        <w:spacing w:after="0" w:line="240" w:lineRule="auto"/>
      </w:pPr>
      <w:r>
        <w:separator/>
      </w:r>
    </w:p>
  </w:footnote>
  <w:footnote w:type="continuationSeparator" w:id="0">
    <w:p w:rsidR="00942670" w:rsidRDefault="00942670" w:rsidP="003624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249C" w:rsidRDefault="0036249C">
    <w:pPr>
      <w:pStyle w:val="Header"/>
    </w:pPr>
    <w:r>
      <w:rPr>
        <w:noProof/>
        <w:lang w:val="en-US"/>
      </w:rPr>
      <w:drawing>
        <wp:inline distT="0" distB="0" distL="0" distR="0" wp14:anchorId="4E708507" wp14:editId="4DAC4877">
          <wp:extent cx="1561574" cy="815748"/>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2544" cy="826702"/>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D15B1"/>
    <w:multiLevelType w:val="hybridMultilevel"/>
    <w:tmpl w:val="AE269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295A77"/>
    <w:multiLevelType w:val="hybridMultilevel"/>
    <w:tmpl w:val="86422B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0ED775E"/>
    <w:multiLevelType w:val="hybridMultilevel"/>
    <w:tmpl w:val="39C21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3F6056"/>
    <w:multiLevelType w:val="hybridMultilevel"/>
    <w:tmpl w:val="3EC6B83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9F0458B"/>
    <w:multiLevelType w:val="hybridMultilevel"/>
    <w:tmpl w:val="3B5EF7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B4B18A0"/>
    <w:multiLevelType w:val="hybridMultilevel"/>
    <w:tmpl w:val="EFCC2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32237A"/>
    <w:multiLevelType w:val="hybridMultilevel"/>
    <w:tmpl w:val="F386F8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D48014E"/>
    <w:multiLevelType w:val="hybridMultilevel"/>
    <w:tmpl w:val="5DA033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41905EE"/>
    <w:multiLevelType w:val="hybridMultilevel"/>
    <w:tmpl w:val="7340B83C"/>
    <w:lvl w:ilvl="0" w:tplc="5D46A6B4">
      <w:start w:val="1"/>
      <w:numFmt w:val="bullet"/>
      <w:lvlText w:val="•"/>
      <w:lvlJc w:val="left"/>
      <w:pPr>
        <w:ind w:left="720" w:hanging="360"/>
      </w:pPr>
      <w:rPr>
        <w:rFonts w:ascii="Arial" w:hAnsi="Arial" w:hint="default"/>
        <w:b w:val="0"/>
        <w:i w:val="0"/>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A22508"/>
    <w:multiLevelType w:val="hybridMultilevel"/>
    <w:tmpl w:val="A7D66770"/>
    <w:lvl w:ilvl="0" w:tplc="5D46A6B4">
      <w:start w:val="1"/>
      <w:numFmt w:val="bullet"/>
      <w:lvlText w:val="•"/>
      <w:lvlJc w:val="left"/>
      <w:pPr>
        <w:ind w:left="720" w:hanging="360"/>
      </w:pPr>
      <w:rPr>
        <w:rFonts w:ascii="Arial" w:hAnsi="Arial" w:hint="default"/>
        <w:b w:val="0"/>
        <w:i w:val="0"/>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1A232E"/>
    <w:multiLevelType w:val="hybridMultilevel"/>
    <w:tmpl w:val="BFE0A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6A5C43"/>
    <w:multiLevelType w:val="hybridMultilevel"/>
    <w:tmpl w:val="8BC467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2B207FF"/>
    <w:multiLevelType w:val="hybridMultilevel"/>
    <w:tmpl w:val="011ABB4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6FAD12EA"/>
    <w:multiLevelType w:val="hybridMultilevel"/>
    <w:tmpl w:val="B1F202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7"/>
  </w:num>
  <w:num w:numId="3">
    <w:abstractNumId w:val="6"/>
  </w:num>
  <w:num w:numId="4">
    <w:abstractNumId w:val="1"/>
  </w:num>
  <w:num w:numId="5">
    <w:abstractNumId w:val="4"/>
  </w:num>
  <w:num w:numId="6">
    <w:abstractNumId w:val="3"/>
  </w:num>
  <w:num w:numId="7">
    <w:abstractNumId w:val="2"/>
  </w:num>
  <w:num w:numId="8">
    <w:abstractNumId w:val="5"/>
  </w:num>
  <w:num w:numId="9">
    <w:abstractNumId w:val="9"/>
  </w:num>
  <w:num w:numId="10">
    <w:abstractNumId w:val="8"/>
  </w:num>
  <w:num w:numId="11">
    <w:abstractNumId w:val="11"/>
  </w:num>
  <w:num w:numId="12">
    <w:abstractNumId w:val="0"/>
  </w:num>
  <w:num w:numId="13">
    <w:abstractNumId w:val="1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49C"/>
    <w:rsid w:val="00047EB9"/>
    <w:rsid w:val="00055FB6"/>
    <w:rsid w:val="00080DBB"/>
    <w:rsid w:val="00085494"/>
    <w:rsid w:val="000A0B2A"/>
    <w:rsid w:val="000A1DFC"/>
    <w:rsid w:val="000A52DF"/>
    <w:rsid w:val="000C5DAE"/>
    <w:rsid w:val="000D0B66"/>
    <w:rsid w:val="000F2C7F"/>
    <w:rsid w:val="00100F0E"/>
    <w:rsid w:val="00126022"/>
    <w:rsid w:val="00134042"/>
    <w:rsid w:val="001503CD"/>
    <w:rsid w:val="00161F12"/>
    <w:rsid w:val="0017369F"/>
    <w:rsid w:val="001843C0"/>
    <w:rsid w:val="001A7C4D"/>
    <w:rsid w:val="001D51C6"/>
    <w:rsid w:val="00223FA3"/>
    <w:rsid w:val="00262B08"/>
    <w:rsid w:val="00283240"/>
    <w:rsid w:val="002B04EC"/>
    <w:rsid w:val="002E0DDB"/>
    <w:rsid w:val="002E2640"/>
    <w:rsid w:val="002E63FC"/>
    <w:rsid w:val="003042A2"/>
    <w:rsid w:val="00310BDB"/>
    <w:rsid w:val="00313002"/>
    <w:rsid w:val="00333C58"/>
    <w:rsid w:val="0036249C"/>
    <w:rsid w:val="00372FE7"/>
    <w:rsid w:val="00375DC9"/>
    <w:rsid w:val="003B6731"/>
    <w:rsid w:val="00403809"/>
    <w:rsid w:val="004346C3"/>
    <w:rsid w:val="00434796"/>
    <w:rsid w:val="004442C6"/>
    <w:rsid w:val="00482A47"/>
    <w:rsid w:val="004A2850"/>
    <w:rsid w:val="004A5652"/>
    <w:rsid w:val="004B6705"/>
    <w:rsid w:val="004D0725"/>
    <w:rsid w:val="004D37FF"/>
    <w:rsid w:val="004E712A"/>
    <w:rsid w:val="0052146E"/>
    <w:rsid w:val="005309EF"/>
    <w:rsid w:val="00542B80"/>
    <w:rsid w:val="00547B6F"/>
    <w:rsid w:val="00564913"/>
    <w:rsid w:val="00564C3B"/>
    <w:rsid w:val="00564E2E"/>
    <w:rsid w:val="0057067E"/>
    <w:rsid w:val="00597403"/>
    <w:rsid w:val="005B48A2"/>
    <w:rsid w:val="005C01B9"/>
    <w:rsid w:val="005C5386"/>
    <w:rsid w:val="005D543D"/>
    <w:rsid w:val="0066435A"/>
    <w:rsid w:val="00673C34"/>
    <w:rsid w:val="0067606E"/>
    <w:rsid w:val="0068195A"/>
    <w:rsid w:val="006835AF"/>
    <w:rsid w:val="0069376E"/>
    <w:rsid w:val="006B75A4"/>
    <w:rsid w:val="006C77A7"/>
    <w:rsid w:val="006C7AEA"/>
    <w:rsid w:val="006D5DF7"/>
    <w:rsid w:val="00710D4B"/>
    <w:rsid w:val="00754261"/>
    <w:rsid w:val="00784A32"/>
    <w:rsid w:val="007C0716"/>
    <w:rsid w:val="007D2CC2"/>
    <w:rsid w:val="007E2F3B"/>
    <w:rsid w:val="007E66A1"/>
    <w:rsid w:val="007F6272"/>
    <w:rsid w:val="00812436"/>
    <w:rsid w:val="0082599D"/>
    <w:rsid w:val="00830191"/>
    <w:rsid w:val="00845715"/>
    <w:rsid w:val="0088719F"/>
    <w:rsid w:val="00895063"/>
    <w:rsid w:val="008A79F2"/>
    <w:rsid w:val="008B4605"/>
    <w:rsid w:val="008E0034"/>
    <w:rsid w:val="00926C8E"/>
    <w:rsid w:val="00942670"/>
    <w:rsid w:val="00965EDE"/>
    <w:rsid w:val="00986CAF"/>
    <w:rsid w:val="009B7481"/>
    <w:rsid w:val="009C662F"/>
    <w:rsid w:val="009D0EE9"/>
    <w:rsid w:val="009F3B81"/>
    <w:rsid w:val="00A04E13"/>
    <w:rsid w:val="00A10386"/>
    <w:rsid w:val="00A118DF"/>
    <w:rsid w:val="00A20589"/>
    <w:rsid w:val="00A42ED0"/>
    <w:rsid w:val="00A944C2"/>
    <w:rsid w:val="00AC19A9"/>
    <w:rsid w:val="00AF2FAE"/>
    <w:rsid w:val="00B14BF1"/>
    <w:rsid w:val="00B43723"/>
    <w:rsid w:val="00B47F7D"/>
    <w:rsid w:val="00B51137"/>
    <w:rsid w:val="00B5427D"/>
    <w:rsid w:val="00B5657C"/>
    <w:rsid w:val="00B74DC1"/>
    <w:rsid w:val="00BE1873"/>
    <w:rsid w:val="00C34D20"/>
    <w:rsid w:val="00C42F61"/>
    <w:rsid w:val="00C65901"/>
    <w:rsid w:val="00CC1990"/>
    <w:rsid w:val="00CC39B8"/>
    <w:rsid w:val="00CF1FED"/>
    <w:rsid w:val="00CF3429"/>
    <w:rsid w:val="00CF6B75"/>
    <w:rsid w:val="00D057FA"/>
    <w:rsid w:val="00D37762"/>
    <w:rsid w:val="00D45E25"/>
    <w:rsid w:val="00D5200A"/>
    <w:rsid w:val="00D55E88"/>
    <w:rsid w:val="00D64D89"/>
    <w:rsid w:val="00D779DF"/>
    <w:rsid w:val="00D80BD3"/>
    <w:rsid w:val="00DF33BE"/>
    <w:rsid w:val="00DF5319"/>
    <w:rsid w:val="00E1303E"/>
    <w:rsid w:val="00E36B2C"/>
    <w:rsid w:val="00E604C7"/>
    <w:rsid w:val="00E63E95"/>
    <w:rsid w:val="00EA160B"/>
    <w:rsid w:val="00ED1B7E"/>
    <w:rsid w:val="00F04972"/>
    <w:rsid w:val="00F1484C"/>
    <w:rsid w:val="00F34769"/>
    <w:rsid w:val="00F665AD"/>
    <w:rsid w:val="00F76843"/>
    <w:rsid w:val="00FC2F7D"/>
    <w:rsid w:val="00FF0CEC"/>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978115B2-88EE-4577-9239-EECF884F2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NoSpacing"/>
    <w:qFormat/>
    <w:rsid w:val="0036249C"/>
    <w:pPr>
      <w:spacing w:after="200" w:line="276" w:lineRule="auto"/>
    </w:pPr>
    <w:rPr>
      <w:rFonts w:asciiTheme="majorHAnsi" w:hAnsiTheme="majorHAnsi"/>
      <w:sz w:val="24"/>
      <w:lang w:val="en-CA"/>
    </w:rPr>
  </w:style>
  <w:style w:type="paragraph" w:styleId="Heading1">
    <w:name w:val="heading 1"/>
    <w:basedOn w:val="Normal"/>
    <w:next w:val="Normal"/>
    <w:link w:val="Heading1Char"/>
    <w:uiPriority w:val="9"/>
    <w:qFormat/>
    <w:rsid w:val="005309EF"/>
    <w:pPr>
      <w:keepNext/>
      <w:keepLines/>
      <w:spacing w:before="240" w:after="0"/>
      <w:outlineLvl w:val="0"/>
    </w:pPr>
    <w:rPr>
      <w:rFonts w:eastAsiaTheme="majorEastAsia"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D37FF"/>
    <w:pPr>
      <w:spacing w:after="0" w:line="240" w:lineRule="auto"/>
    </w:pPr>
    <w:rPr>
      <w:sz w:val="24"/>
      <w:lang w:val="en-CA"/>
    </w:rPr>
  </w:style>
  <w:style w:type="paragraph" w:styleId="Header">
    <w:name w:val="header"/>
    <w:basedOn w:val="Normal"/>
    <w:link w:val="HeaderChar"/>
    <w:uiPriority w:val="99"/>
    <w:unhideWhenUsed/>
    <w:rsid w:val="003624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249C"/>
    <w:rPr>
      <w:rFonts w:asciiTheme="majorHAnsi" w:hAnsiTheme="majorHAnsi"/>
      <w:sz w:val="24"/>
      <w:lang w:val="en-CA"/>
    </w:rPr>
  </w:style>
  <w:style w:type="paragraph" w:styleId="Footer">
    <w:name w:val="footer"/>
    <w:basedOn w:val="Normal"/>
    <w:link w:val="FooterChar"/>
    <w:uiPriority w:val="99"/>
    <w:unhideWhenUsed/>
    <w:rsid w:val="003624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249C"/>
    <w:rPr>
      <w:rFonts w:asciiTheme="majorHAnsi" w:hAnsiTheme="majorHAnsi"/>
      <w:sz w:val="24"/>
      <w:lang w:val="en-CA"/>
    </w:rPr>
  </w:style>
  <w:style w:type="paragraph" w:styleId="BodyText">
    <w:name w:val="Body Text"/>
    <w:basedOn w:val="Normal"/>
    <w:link w:val="BodyTextChar"/>
    <w:rsid w:val="00E63E95"/>
    <w:pPr>
      <w:spacing w:after="0" w:line="360" w:lineRule="auto"/>
    </w:pPr>
    <w:rPr>
      <w:rFonts w:ascii="Times New Roman" w:eastAsia="Times New Roman" w:hAnsi="Times New Roman" w:cs="Times New Roman"/>
      <w:szCs w:val="20"/>
      <w:lang w:val="en-US"/>
    </w:rPr>
  </w:style>
  <w:style w:type="character" w:customStyle="1" w:styleId="BodyTextChar">
    <w:name w:val="Body Text Char"/>
    <w:basedOn w:val="DefaultParagraphFont"/>
    <w:link w:val="BodyText"/>
    <w:rsid w:val="00E63E95"/>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5309EF"/>
    <w:rPr>
      <w:rFonts w:asciiTheme="majorHAnsi" w:eastAsiaTheme="majorEastAsia" w:hAnsiTheme="majorHAnsi" w:cstheme="majorBidi"/>
      <w:color w:val="2E74B5" w:themeColor="accent1" w:themeShade="BF"/>
      <w:sz w:val="32"/>
      <w:szCs w:val="32"/>
      <w:lang w:val="en-CA"/>
    </w:rPr>
  </w:style>
  <w:style w:type="paragraph" w:styleId="ListParagraph">
    <w:name w:val="List Paragraph"/>
    <w:basedOn w:val="Normal"/>
    <w:uiPriority w:val="34"/>
    <w:qFormat/>
    <w:rsid w:val="007F6272"/>
    <w:pPr>
      <w:ind w:left="720"/>
      <w:contextualSpacing/>
    </w:pPr>
  </w:style>
  <w:style w:type="character" w:styleId="Hyperlink">
    <w:name w:val="Hyperlink"/>
    <w:basedOn w:val="DefaultParagraphFont"/>
    <w:uiPriority w:val="99"/>
    <w:unhideWhenUsed/>
    <w:rsid w:val="001A7C4D"/>
    <w:rPr>
      <w:color w:val="0563C1" w:themeColor="hyperlink"/>
      <w:u w:val="single"/>
    </w:rPr>
  </w:style>
  <w:style w:type="paragraph" w:styleId="BalloonText">
    <w:name w:val="Balloon Text"/>
    <w:basedOn w:val="Normal"/>
    <w:link w:val="BalloonTextChar"/>
    <w:uiPriority w:val="99"/>
    <w:semiHidden/>
    <w:unhideWhenUsed/>
    <w:rsid w:val="00AC19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19A9"/>
    <w:rPr>
      <w:rFonts w:ascii="Segoe UI" w:hAnsi="Segoe UI" w:cs="Segoe UI"/>
      <w:sz w:val="18"/>
      <w:szCs w:val="18"/>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3035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aturecanada.c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BC9E76-6FEE-4AA8-8762-8937D4DD0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8</Pages>
  <Words>1529</Words>
  <Characters>8719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Weichel McKenzie</dc:creator>
  <cp:keywords/>
  <dc:description/>
  <cp:lastModifiedBy>Sam Nurse</cp:lastModifiedBy>
  <cp:revision>3</cp:revision>
  <cp:lastPrinted>2016-08-22T22:26:00Z</cp:lastPrinted>
  <dcterms:created xsi:type="dcterms:W3CDTF">2016-11-10T14:28:00Z</dcterms:created>
  <dcterms:modified xsi:type="dcterms:W3CDTF">2016-11-10T16:34:00Z</dcterms:modified>
</cp:coreProperties>
</file>